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6343F" w:rsidRDefault="0036343F" w:rsidP="000A7AFF">
      <w:pPr>
        <w:rPr>
          <w:rFonts w:ascii="Montserrat Bold" w:hAnsi="Montserrat Bold"/>
          <w:sz w:val="18"/>
          <w:szCs w:val="18"/>
          <w:lang w:val="es-MX"/>
        </w:rPr>
      </w:pPr>
    </w:p>
    <w:p w:rsidR="00143B70" w:rsidRPr="00AA677C" w:rsidRDefault="00143B70" w:rsidP="00143B70">
      <w:pPr>
        <w:autoSpaceDE w:val="0"/>
        <w:autoSpaceDN w:val="0"/>
        <w:adjustRightInd w:val="0"/>
        <w:rPr>
          <w:rFonts w:ascii="Montserrat Bold" w:eastAsia="Calibri" w:hAnsi="Montserrat Bold" w:cs="Arial"/>
          <w:b/>
          <w:sz w:val="18"/>
          <w:szCs w:val="20"/>
        </w:rPr>
      </w:pPr>
      <w:r w:rsidRPr="00AA677C">
        <w:rPr>
          <w:rFonts w:ascii="Montserrat Bold" w:eastAsia="Calibri" w:hAnsi="Montserrat Bold" w:cs="Arial"/>
          <w:b/>
          <w:sz w:val="18"/>
          <w:szCs w:val="20"/>
        </w:rPr>
        <w:t xml:space="preserve">Oficio: </w:t>
      </w:r>
      <w:r w:rsidR="00A64CFA" w:rsidRPr="00A64CFA">
        <w:rPr>
          <w:rFonts w:ascii="Montserrat Bold" w:eastAsia="Calibri" w:hAnsi="Montserrat Bold" w:cs="Arial"/>
          <w:b/>
          <w:sz w:val="18"/>
          <w:szCs w:val="20"/>
        </w:rPr>
        <w:t>600-27-00-2022-</w:t>
      </w:r>
      <w:r w:rsidR="00AC0EF1">
        <w:rPr>
          <w:rFonts w:ascii="Montserrat Bold" w:eastAsia="Calibri" w:hAnsi="Montserrat Bold" w:cs="Arial"/>
          <w:b/>
          <w:sz w:val="18"/>
          <w:szCs w:val="20"/>
        </w:rPr>
        <w:t xml:space="preserve">2199 </w:t>
      </w:r>
    </w:p>
    <w:p w:rsidR="00143B70" w:rsidRPr="00DF13D1" w:rsidRDefault="00143B70" w:rsidP="00143B70">
      <w:pPr>
        <w:autoSpaceDE w:val="0"/>
        <w:autoSpaceDN w:val="0"/>
        <w:adjustRightInd w:val="0"/>
        <w:rPr>
          <w:rFonts w:ascii="Montserrat Regular" w:eastAsia="Times" w:hAnsi="Montserrat Regular" w:cs="Arial"/>
          <w:sz w:val="18"/>
          <w:szCs w:val="20"/>
          <w:lang w:eastAsia="es-ES"/>
        </w:rPr>
      </w:pPr>
      <w:r w:rsidRPr="00DF13D1">
        <w:rPr>
          <w:rFonts w:ascii="Montserrat Regular" w:eastAsia="Times" w:hAnsi="Montserrat Regular" w:cs="Arial"/>
          <w:sz w:val="18"/>
          <w:szCs w:val="20"/>
          <w:lang w:eastAsia="es-ES"/>
        </w:rPr>
        <w:t>Folio</w:t>
      </w:r>
      <w:r w:rsidR="00A64CFA">
        <w:rPr>
          <w:rFonts w:ascii="Montserrat Regular" w:eastAsia="Times" w:hAnsi="Montserrat Regular" w:cs="Arial"/>
          <w:sz w:val="18"/>
          <w:szCs w:val="20"/>
          <w:lang w:eastAsia="es-ES"/>
        </w:rPr>
        <w:t xml:space="preserve"> SIFEN</w:t>
      </w:r>
      <w:r w:rsidRPr="00DF13D1">
        <w:rPr>
          <w:rFonts w:ascii="Montserrat Regular" w:eastAsia="Times" w:hAnsi="Montserrat Regular" w:cs="Arial"/>
          <w:sz w:val="18"/>
          <w:szCs w:val="20"/>
          <w:lang w:eastAsia="es-ES"/>
        </w:rPr>
        <w:t>:</w:t>
      </w:r>
      <w:r w:rsidR="00657AE8">
        <w:rPr>
          <w:rFonts w:ascii="Montserrat Regular" w:eastAsia="Times" w:hAnsi="Montserrat Regular" w:cs="Arial"/>
          <w:sz w:val="18"/>
          <w:szCs w:val="20"/>
          <w:lang w:eastAsia="es-ES"/>
        </w:rPr>
        <w:t xml:space="preserve"> </w:t>
      </w:r>
      <w:r w:rsidR="00703223">
        <w:rPr>
          <w:rFonts w:ascii="Montserrat Regular" w:eastAsia="Times" w:hAnsi="Montserrat Regular" w:cs="Arial"/>
          <w:sz w:val="18"/>
          <w:szCs w:val="20"/>
          <w:lang w:eastAsia="es-ES"/>
        </w:rPr>
        <w:t xml:space="preserve">4291567 </w:t>
      </w:r>
      <w:r w:rsidR="00AC0EF1">
        <w:rPr>
          <w:rFonts w:ascii="Montserrat Regular" w:eastAsia="Times" w:hAnsi="Montserrat Regular" w:cs="Arial"/>
          <w:sz w:val="18"/>
          <w:szCs w:val="20"/>
          <w:lang w:eastAsia="es-ES"/>
        </w:rPr>
        <w:t xml:space="preserve"> </w:t>
      </w:r>
    </w:p>
    <w:p w:rsidR="00425F62" w:rsidRDefault="00143B70" w:rsidP="00143B70">
      <w:pPr>
        <w:rPr>
          <w:rFonts w:ascii="Montserrat Regular" w:hAnsi="Montserrat Regular"/>
          <w:sz w:val="18"/>
          <w:szCs w:val="18"/>
          <w:lang w:val="es-MX"/>
        </w:rPr>
      </w:pPr>
      <w:r w:rsidRPr="00DF13D1">
        <w:rPr>
          <w:rFonts w:ascii="Montserrat Regular" w:eastAsia="Calibri" w:hAnsi="Montserrat Regular" w:cs="Arial"/>
          <w:sz w:val="18"/>
          <w:szCs w:val="20"/>
        </w:rPr>
        <w:t>RFC:</w:t>
      </w:r>
      <w:r w:rsidR="00A64CFA">
        <w:rPr>
          <w:rFonts w:ascii="Montserrat Regular" w:eastAsia="Calibri" w:hAnsi="Montserrat Regular" w:cs="Arial"/>
          <w:sz w:val="18"/>
          <w:szCs w:val="20"/>
        </w:rPr>
        <w:t xml:space="preserve"> </w:t>
      </w:r>
      <w:r w:rsidR="00AC0EF1">
        <w:rPr>
          <w:rFonts w:ascii="Montserrat Regular" w:eastAsia="Calibri" w:hAnsi="Montserrat Regular" w:cs="Arial"/>
          <w:sz w:val="18"/>
          <w:szCs w:val="20"/>
        </w:rPr>
        <w:t xml:space="preserve">SAT970701NN3 </w:t>
      </w:r>
    </w:p>
    <w:p w:rsidR="00425F62" w:rsidRPr="006B1E9F" w:rsidRDefault="00425F62" w:rsidP="00996542">
      <w:pPr>
        <w:rPr>
          <w:rFonts w:ascii="Montserrat Regular" w:hAnsi="Montserrat Regular"/>
          <w:sz w:val="18"/>
          <w:szCs w:val="18"/>
          <w:lang w:val="es-MX"/>
        </w:rPr>
      </w:pPr>
    </w:p>
    <w:p w:rsidR="00A1034D" w:rsidRDefault="00A1034D" w:rsidP="00996542">
      <w:pPr>
        <w:rPr>
          <w:rFonts w:ascii="Montserrat Bold" w:hAnsi="Montserrat Bold"/>
          <w:sz w:val="18"/>
          <w:szCs w:val="18"/>
          <w:lang w:val="es-MX"/>
        </w:rPr>
      </w:pPr>
    </w:p>
    <w:p w:rsidR="00996542" w:rsidRDefault="00996542" w:rsidP="00996542">
      <w:pPr>
        <w:rPr>
          <w:rFonts w:ascii="Montserrat Bold" w:hAnsi="Montserrat Bold"/>
          <w:sz w:val="18"/>
          <w:szCs w:val="18"/>
          <w:lang w:val="es-MX"/>
        </w:rPr>
      </w:pPr>
      <w:r w:rsidRPr="0023246E">
        <w:rPr>
          <w:rFonts w:ascii="Montserrat Bold" w:hAnsi="Montserrat Bold"/>
          <w:sz w:val="18"/>
          <w:szCs w:val="18"/>
          <w:lang w:val="es-MX"/>
        </w:rPr>
        <w:t>Asunto:</w:t>
      </w:r>
      <w:r w:rsidR="006B1E9F">
        <w:rPr>
          <w:rFonts w:ascii="Montserrat Bold" w:hAnsi="Montserrat Bold"/>
          <w:sz w:val="18"/>
          <w:szCs w:val="18"/>
          <w:lang w:val="es-MX"/>
        </w:rPr>
        <w:t xml:space="preserve"> </w:t>
      </w:r>
      <w:r w:rsidR="006B1E9F" w:rsidRPr="00325396">
        <w:rPr>
          <w:rFonts w:ascii="Montserrat Bold" w:hAnsi="Montserrat Bold"/>
          <w:sz w:val="18"/>
          <w:szCs w:val="18"/>
          <w:lang w:val="es-MX"/>
        </w:rPr>
        <w:t>Se comunica con</w:t>
      </w:r>
      <w:r w:rsidR="006B1E9F">
        <w:rPr>
          <w:rFonts w:ascii="Montserrat Bold" w:hAnsi="Montserrat Bold"/>
          <w:sz w:val="18"/>
          <w:szCs w:val="18"/>
          <w:lang w:val="es-MX"/>
        </w:rPr>
        <w:t>fidencialidad de la información</w:t>
      </w:r>
    </w:p>
    <w:p w:rsidR="00A1034D" w:rsidRPr="0023246E" w:rsidRDefault="00A1034D" w:rsidP="00996542">
      <w:pPr>
        <w:rPr>
          <w:rFonts w:ascii="Montserrat Bold" w:hAnsi="Montserrat Bold"/>
          <w:sz w:val="18"/>
          <w:szCs w:val="18"/>
          <w:lang w:val="es-MX"/>
        </w:rPr>
      </w:pPr>
    </w:p>
    <w:p w:rsidR="00996542" w:rsidRDefault="00996542" w:rsidP="00996542">
      <w:pPr>
        <w:jc w:val="right"/>
        <w:rPr>
          <w:rFonts w:ascii="Montserrat Regular" w:hAnsi="Montserrat Regular"/>
          <w:sz w:val="18"/>
          <w:szCs w:val="18"/>
          <w:lang w:val="es-MX"/>
        </w:rPr>
      </w:pPr>
    </w:p>
    <w:p w:rsidR="00D61E10" w:rsidRDefault="00D61E10" w:rsidP="00996542">
      <w:pPr>
        <w:jc w:val="right"/>
        <w:rPr>
          <w:rFonts w:ascii="Montserrat Regular" w:hAnsi="Montserrat Regular"/>
          <w:sz w:val="18"/>
          <w:szCs w:val="18"/>
          <w:lang w:val="es-MX"/>
        </w:rPr>
      </w:pPr>
    </w:p>
    <w:p w:rsidR="00AC0EF1" w:rsidRDefault="00A64CFA" w:rsidP="00996542">
      <w:pPr>
        <w:jc w:val="right"/>
        <w:rPr>
          <w:rFonts w:ascii="Montserrat" w:hAnsi="Montserrat"/>
          <w:sz w:val="18"/>
          <w:szCs w:val="18"/>
          <w:lang w:val="es-MX"/>
        </w:rPr>
      </w:pPr>
      <w:r w:rsidRPr="00A64CFA">
        <w:rPr>
          <w:rFonts w:ascii="Montserrat" w:hAnsi="Montserrat"/>
          <w:sz w:val="18"/>
          <w:szCs w:val="18"/>
          <w:lang w:val="es-MX"/>
        </w:rPr>
        <w:t>Acapulco de Juárez, Guerrero</w:t>
      </w:r>
      <w:r>
        <w:rPr>
          <w:rFonts w:ascii="Montserrat" w:hAnsi="Montserrat"/>
          <w:sz w:val="18"/>
          <w:szCs w:val="18"/>
          <w:lang w:val="es-MX"/>
        </w:rPr>
        <w:t>,</w:t>
      </w:r>
      <w:r w:rsidR="008A788A">
        <w:rPr>
          <w:rFonts w:ascii="Montserrat" w:hAnsi="Montserrat"/>
          <w:sz w:val="18"/>
          <w:szCs w:val="18"/>
          <w:lang w:val="es-MX"/>
        </w:rPr>
        <w:t xml:space="preserve"> </w:t>
      </w:r>
      <w:r w:rsidR="00AC0EF1">
        <w:rPr>
          <w:rFonts w:ascii="Montserrat" w:hAnsi="Montserrat"/>
          <w:sz w:val="18"/>
          <w:szCs w:val="18"/>
          <w:lang w:val="es-MX"/>
        </w:rPr>
        <w:t xml:space="preserve">22 de junio de 2022. </w:t>
      </w:r>
    </w:p>
    <w:p w:rsidR="00996542" w:rsidRDefault="00AC0EF1" w:rsidP="00996542">
      <w:pPr>
        <w:jc w:val="right"/>
        <w:rPr>
          <w:rFonts w:ascii="Montserrat Regular" w:hAnsi="Montserrat Regular"/>
          <w:sz w:val="18"/>
          <w:szCs w:val="18"/>
          <w:lang w:val="es-MX"/>
        </w:rPr>
      </w:pPr>
      <w:r w:rsidRPr="00AC0EF1">
        <w:rPr>
          <w:rFonts w:ascii="Montserrat" w:hAnsi="Montserrat"/>
          <w:color w:val="FFFFFF" w:themeColor="background1"/>
          <w:sz w:val="18"/>
          <w:szCs w:val="18"/>
          <w:lang w:val="es-MX"/>
        </w:rPr>
        <w:t>.</w:t>
      </w:r>
      <w:r>
        <w:rPr>
          <w:rFonts w:ascii="Montserrat" w:hAnsi="Montserrat"/>
          <w:sz w:val="18"/>
          <w:szCs w:val="18"/>
          <w:lang w:val="es-MX"/>
        </w:rPr>
        <w:t xml:space="preserve">    </w:t>
      </w:r>
    </w:p>
    <w:p w:rsidR="00996542" w:rsidRDefault="00996542" w:rsidP="00996542">
      <w:pPr>
        <w:jc w:val="both"/>
        <w:rPr>
          <w:rFonts w:ascii="Montserrat Bold" w:hAnsi="Montserrat Bold"/>
          <w:sz w:val="18"/>
          <w:szCs w:val="18"/>
          <w:lang w:val="es-MX"/>
        </w:rPr>
      </w:pPr>
    </w:p>
    <w:p w:rsidR="00AC0EF1" w:rsidRPr="00AC0EF1" w:rsidRDefault="00AC0EF1" w:rsidP="00996542">
      <w:pPr>
        <w:jc w:val="both"/>
        <w:rPr>
          <w:rFonts w:ascii="Montserrat" w:hAnsi="Montserrat"/>
          <w:b/>
          <w:sz w:val="18"/>
          <w:szCs w:val="18"/>
          <w:lang w:val="es-MX"/>
        </w:rPr>
      </w:pPr>
      <w:r w:rsidRPr="00AC0EF1">
        <w:rPr>
          <w:rFonts w:ascii="Montserrat" w:hAnsi="Montserrat"/>
          <w:b/>
          <w:sz w:val="18"/>
          <w:szCs w:val="18"/>
          <w:lang w:val="es-MX"/>
        </w:rPr>
        <w:t xml:space="preserve">Comité de Transparencia del Servicio de Administración Tributaria </w:t>
      </w:r>
    </w:p>
    <w:p w:rsidR="006B1E9F" w:rsidRDefault="006B1E9F" w:rsidP="00996542">
      <w:pPr>
        <w:jc w:val="both"/>
        <w:rPr>
          <w:rFonts w:ascii="Montserrat Regular" w:hAnsi="Montserrat Regular"/>
          <w:sz w:val="18"/>
          <w:szCs w:val="18"/>
          <w:lang w:val="es-MX"/>
        </w:rPr>
      </w:pPr>
    </w:p>
    <w:p w:rsidR="006B1E9F" w:rsidRPr="00AA677C" w:rsidRDefault="006B1E9F" w:rsidP="00996542">
      <w:pPr>
        <w:jc w:val="both"/>
        <w:rPr>
          <w:rFonts w:ascii="Montserrat Regular" w:hAnsi="Montserrat Regular"/>
          <w:sz w:val="18"/>
          <w:szCs w:val="18"/>
          <w:lang w:val="es-MX"/>
        </w:rPr>
      </w:pPr>
      <w:r w:rsidRPr="00AA677C">
        <w:rPr>
          <w:rFonts w:ascii="Montserrat Regular" w:hAnsi="Montserrat Regular"/>
          <w:sz w:val="18"/>
          <w:szCs w:val="18"/>
          <w:lang w:val="es-MX"/>
        </w:rPr>
        <w:t>Se hace referencia a las obligaciones de transparencia derivadas del artículo 70, fracción XXXVI, de la Ley General de Transparencia y Acceso a la Información Pública, que se encuentra a cargo de la Administración General Jurídica.</w:t>
      </w:r>
    </w:p>
    <w:p w:rsidR="006B1E9F" w:rsidRPr="00AA677C" w:rsidRDefault="006B1E9F" w:rsidP="00996542">
      <w:pPr>
        <w:jc w:val="both"/>
        <w:rPr>
          <w:rFonts w:ascii="Montserrat Regular" w:hAnsi="Montserrat Regular"/>
          <w:sz w:val="18"/>
          <w:szCs w:val="18"/>
          <w:lang w:val="es-MX"/>
        </w:rPr>
      </w:pPr>
    </w:p>
    <w:p w:rsidR="006B1E9F" w:rsidRPr="00AA677C" w:rsidRDefault="00143B70" w:rsidP="00996542">
      <w:pPr>
        <w:jc w:val="both"/>
        <w:rPr>
          <w:rFonts w:ascii="Montserrat Regular" w:hAnsi="Montserrat Regular"/>
          <w:sz w:val="18"/>
          <w:szCs w:val="18"/>
          <w:lang w:val="es-MX"/>
        </w:rPr>
      </w:pPr>
      <w:r w:rsidRPr="00AA677C">
        <w:rPr>
          <w:rFonts w:ascii="Montserrat Regular" w:hAnsi="Montserrat Regular"/>
          <w:sz w:val="18"/>
          <w:szCs w:val="18"/>
          <w:lang w:val="es-MX"/>
        </w:rPr>
        <w:t xml:space="preserve">Al respecto, se informa que las resoluciones a los recursos de revocación que causaron firmeza en el </w:t>
      </w:r>
      <w:r w:rsidR="008A788A" w:rsidRPr="008A788A">
        <w:rPr>
          <w:rFonts w:ascii="Montserrat Regular" w:hAnsi="Montserrat Regular"/>
          <w:b/>
          <w:sz w:val="18"/>
          <w:szCs w:val="18"/>
          <w:lang w:val="es-MX"/>
        </w:rPr>
        <w:t>cuarto</w:t>
      </w:r>
      <w:r w:rsidRPr="008A788A">
        <w:rPr>
          <w:rFonts w:ascii="Montserrat Regular" w:hAnsi="Montserrat Regular"/>
          <w:b/>
          <w:sz w:val="18"/>
          <w:szCs w:val="18"/>
          <w:lang w:val="es-MX"/>
        </w:rPr>
        <w:t xml:space="preserve"> </w:t>
      </w:r>
      <w:r w:rsidRPr="00AA677C">
        <w:rPr>
          <w:rFonts w:ascii="Montserrat Regular" w:hAnsi="Montserrat Regular"/>
          <w:b/>
          <w:sz w:val="18"/>
          <w:szCs w:val="18"/>
          <w:lang w:val="es-MX"/>
        </w:rPr>
        <w:t>trimestre del año 2021</w:t>
      </w:r>
      <w:r w:rsidRPr="00AA677C">
        <w:rPr>
          <w:rFonts w:ascii="Montserrat Regular" w:hAnsi="Montserrat Regular"/>
          <w:sz w:val="18"/>
          <w:szCs w:val="18"/>
          <w:lang w:val="es-MX"/>
        </w:rPr>
        <w:t xml:space="preserve">, </w:t>
      </w:r>
      <w:r w:rsidR="00C81902">
        <w:rPr>
          <w:rFonts w:ascii="Montserrat Regular" w:hAnsi="Montserrat Regular"/>
          <w:sz w:val="18"/>
          <w:szCs w:val="18"/>
          <w:lang w:val="es-MX"/>
        </w:rPr>
        <w:t xml:space="preserve">relativas a la </w:t>
      </w:r>
      <w:r w:rsidR="00C81902" w:rsidRPr="00C81902">
        <w:rPr>
          <w:rFonts w:ascii="Montserrat Regular" w:hAnsi="Montserrat Regular"/>
          <w:sz w:val="18"/>
          <w:szCs w:val="18"/>
        </w:rPr>
        <w:t>Administración Desconcentrada Jurídica de Guerrero “2”</w:t>
      </w:r>
      <w:r w:rsidR="00C81902">
        <w:rPr>
          <w:rFonts w:ascii="Montserrat Regular" w:hAnsi="Montserrat Regular"/>
          <w:sz w:val="18"/>
          <w:szCs w:val="18"/>
        </w:rPr>
        <w:t xml:space="preserve">, </w:t>
      </w:r>
      <w:r w:rsidRPr="00AA677C">
        <w:rPr>
          <w:rFonts w:ascii="Montserrat Regular" w:hAnsi="Montserrat Regular"/>
          <w:sz w:val="18"/>
          <w:szCs w:val="18"/>
          <w:lang w:val="es-MX"/>
        </w:rPr>
        <w:t>contienen información de contribuyentes, que se encuentra protegida por el secreto fiscal, así como datos personales, por lo tanto, se considera confidencial, por lo que, en cumplimiento a la obligación de transparencia citada, se realizaron versiones públicas de las mismas, para llevar a cabo la actualización correspondiente.</w:t>
      </w:r>
    </w:p>
    <w:p w:rsidR="00996542" w:rsidRPr="00AA677C" w:rsidRDefault="00996542" w:rsidP="00996542">
      <w:pPr>
        <w:rPr>
          <w:rFonts w:ascii="Montserrat Regular" w:hAnsi="Montserrat Regular"/>
          <w:sz w:val="18"/>
          <w:szCs w:val="18"/>
          <w:lang w:val="es-MX"/>
        </w:rPr>
      </w:pPr>
    </w:p>
    <w:p w:rsidR="00066D67" w:rsidRDefault="006B1E9F" w:rsidP="00A64CFA">
      <w:pPr>
        <w:jc w:val="both"/>
        <w:rPr>
          <w:rFonts w:ascii="Montserrat Regular" w:hAnsi="Montserrat Regular"/>
          <w:sz w:val="18"/>
          <w:szCs w:val="18"/>
          <w:lang w:val="es-MX"/>
        </w:rPr>
      </w:pPr>
      <w:r w:rsidRPr="00AA677C">
        <w:rPr>
          <w:rFonts w:ascii="Montserrat Regular" w:hAnsi="Montserrat Regular"/>
          <w:sz w:val="18"/>
          <w:szCs w:val="18"/>
          <w:lang w:val="es-MX"/>
        </w:rPr>
        <w:t>En consecuencia, la información confidencial que se testa en las versiones públicas, por encontra</w:t>
      </w:r>
      <w:r w:rsidR="00B1734C" w:rsidRPr="00AA677C">
        <w:rPr>
          <w:rFonts w:ascii="Montserrat Regular" w:hAnsi="Montserrat Regular"/>
          <w:sz w:val="18"/>
          <w:szCs w:val="18"/>
          <w:lang w:val="es-MX"/>
        </w:rPr>
        <w:t>r</w:t>
      </w:r>
      <w:r w:rsidRPr="00AA677C">
        <w:rPr>
          <w:rFonts w:ascii="Montserrat Regular" w:hAnsi="Montserrat Regular"/>
          <w:sz w:val="18"/>
          <w:szCs w:val="18"/>
          <w:lang w:val="es-MX"/>
        </w:rPr>
        <w:t>se protegida por el secreto fiscal, entre otra, es la siguiente:</w:t>
      </w:r>
    </w:p>
    <w:p w:rsidR="006B1E9F" w:rsidRPr="00AA677C" w:rsidRDefault="006B1E9F" w:rsidP="00996542">
      <w:pPr>
        <w:rPr>
          <w:rFonts w:ascii="Montserrat Regular" w:hAnsi="Montserrat Regular"/>
          <w:sz w:val="18"/>
          <w:szCs w:val="18"/>
          <w:lang w:val="es-MX"/>
        </w:rPr>
      </w:pPr>
    </w:p>
    <w:p w:rsidR="00C81902" w:rsidRPr="00C81902" w:rsidRDefault="00C81902" w:rsidP="00C81902">
      <w:pPr>
        <w:numPr>
          <w:ilvl w:val="0"/>
          <w:numId w:val="1"/>
        </w:numPr>
        <w:spacing w:after="200"/>
        <w:contextualSpacing/>
        <w:jc w:val="both"/>
        <w:rPr>
          <w:rFonts w:ascii="Montserrat Regular" w:hAnsi="Montserrat Regular"/>
          <w:sz w:val="18"/>
          <w:szCs w:val="18"/>
          <w:lang w:val="es-MX"/>
        </w:rPr>
      </w:pPr>
      <w:r w:rsidRPr="00C81902">
        <w:rPr>
          <w:rFonts w:ascii="Montserrat Regular" w:hAnsi="Montserrat Regular"/>
          <w:sz w:val="18"/>
          <w:szCs w:val="18"/>
          <w:lang w:val="es-MX"/>
        </w:rPr>
        <w:t>Folio SIFEN</w:t>
      </w:r>
    </w:p>
    <w:p w:rsidR="00C81902" w:rsidRPr="00C81902" w:rsidRDefault="00C81902" w:rsidP="00C81902">
      <w:pPr>
        <w:numPr>
          <w:ilvl w:val="0"/>
          <w:numId w:val="1"/>
        </w:numPr>
        <w:spacing w:after="200"/>
        <w:contextualSpacing/>
        <w:jc w:val="both"/>
        <w:rPr>
          <w:rFonts w:ascii="Montserrat Regular" w:hAnsi="Montserrat Regular"/>
          <w:sz w:val="18"/>
          <w:szCs w:val="18"/>
          <w:lang w:val="es-MX"/>
        </w:rPr>
      </w:pPr>
      <w:r w:rsidRPr="00C81902">
        <w:rPr>
          <w:rFonts w:ascii="Montserrat Regular" w:hAnsi="Montserrat Regular"/>
          <w:sz w:val="18"/>
          <w:szCs w:val="18"/>
          <w:lang w:val="es-MX"/>
        </w:rPr>
        <w:t>Registro Federal de Contribuyentes</w:t>
      </w:r>
    </w:p>
    <w:p w:rsidR="00C81902" w:rsidRPr="00C81902" w:rsidRDefault="00C81902" w:rsidP="00C81902">
      <w:pPr>
        <w:numPr>
          <w:ilvl w:val="0"/>
          <w:numId w:val="1"/>
        </w:numPr>
        <w:spacing w:after="200"/>
        <w:contextualSpacing/>
        <w:jc w:val="both"/>
        <w:rPr>
          <w:rFonts w:ascii="Montserrat Regular" w:hAnsi="Montserrat Regular"/>
          <w:sz w:val="18"/>
          <w:szCs w:val="18"/>
          <w:lang w:val="es-MX"/>
        </w:rPr>
      </w:pPr>
      <w:r w:rsidRPr="00C81902">
        <w:rPr>
          <w:rFonts w:ascii="Montserrat Regular" w:hAnsi="Montserrat Regular"/>
          <w:sz w:val="18"/>
          <w:szCs w:val="18"/>
          <w:lang w:val="es-MX"/>
        </w:rPr>
        <w:t>Representante legal</w:t>
      </w:r>
    </w:p>
    <w:p w:rsidR="00C81902" w:rsidRPr="00C81902" w:rsidRDefault="00C81902" w:rsidP="00C81902">
      <w:pPr>
        <w:numPr>
          <w:ilvl w:val="0"/>
          <w:numId w:val="1"/>
        </w:numPr>
        <w:spacing w:after="200"/>
        <w:contextualSpacing/>
        <w:jc w:val="both"/>
        <w:rPr>
          <w:rFonts w:ascii="Montserrat Regular" w:hAnsi="Montserrat Regular"/>
          <w:sz w:val="18"/>
          <w:szCs w:val="18"/>
          <w:lang w:val="es-MX"/>
        </w:rPr>
      </w:pPr>
      <w:r w:rsidRPr="00C81902">
        <w:rPr>
          <w:rFonts w:ascii="Montserrat Regular" w:hAnsi="Montserrat Regular"/>
          <w:sz w:val="18"/>
          <w:szCs w:val="18"/>
          <w:lang w:val="es-MX"/>
        </w:rPr>
        <w:t>Contribuyente</w:t>
      </w:r>
    </w:p>
    <w:p w:rsidR="00C81902" w:rsidRPr="00C81902" w:rsidRDefault="00C81902" w:rsidP="00C81902">
      <w:pPr>
        <w:numPr>
          <w:ilvl w:val="0"/>
          <w:numId w:val="1"/>
        </w:numPr>
        <w:spacing w:after="200"/>
        <w:contextualSpacing/>
        <w:jc w:val="both"/>
        <w:rPr>
          <w:rFonts w:ascii="Montserrat Regular" w:hAnsi="Montserrat Regular"/>
          <w:sz w:val="18"/>
          <w:szCs w:val="18"/>
          <w:lang w:val="es-MX"/>
        </w:rPr>
      </w:pPr>
      <w:r w:rsidRPr="00C81902">
        <w:rPr>
          <w:rFonts w:ascii="Montserrat Regular" w:hAnsi="Montserrat Regular"/>
          <w:sz w:val="18"/>
          <w:szCs w:val="18"/>
          <w:lang w:val="es-MX"/>
        </w:rPr>
        <w:t>Domicilio</w:t>
      </w:r>
    </w:p>
    <w:p w:rsidR="00C81902" w:rsidRPr="00C81902" w:rsidRDefault="00C81902" w:rsidP="00C81902">
      <w:pPr>
        <w:numPr>
          <w:ilvl w:val="0"/>
          <w:numId w:val="1"/>
        </w:numPr>
        <w:spacing w:after="200"/>
        <w:contextualSpacing/>
        <w:jc w:val="both"/>
        <w:rPr>
          <w:rFonts w:ascii="Montserrat Regular" w:hAnsi="Montserrat Regular"/>
          <w:sz w:val="18"/>
          <w:szCs w:val="18"/>
          <w:lang w:val="es-MX"/>
        </w:rPr>
      </w:pPr>
      <w:r w:rsidRPr="00C81902">
        <w:rPr>
          <w:rFonts w:ascii="Montserrat Regular" w:hAnsi="Montserrat Regular"/>
          <w:sz w:val="18"/>
          <w:szCs w:val="18"/>
          <w:lang w:val="es-MX"/>
        </w:rPr>
        <w:t>Escritura</w:t>
      </w:r>
    </w:p>
    <w:p w:rsidR="00C81902" w:rsidRPr="00C81902" w:rsidRDefault="00C81902" w:rsidP="00C81902">
      <w:pPr>
        <w:numPr>
          <w:ilvl w:val="0"/>
          <w:numId w:val="1"/>
        </w:numPr>
        <w:spacing w:after="200"/>
        <w:contextualSpacing/>
        <w:jc w:val="both"/>
        <w:rPr>
          <w:rFonts w:ascii="Montserrat Regular" w:hAnsi="Montserrat Regular"/>
          <w:sz w:val="18"/>
          <w:szCs w:val="18"/>
          <w:lang w:val="es-MX"/>
        </w:rPr>
      </w:pPr>
      <w:r w:rsidRPr="00C81902">
        <w:rPr>
          <w:rFonts w:ascii="Montserrat Regular" w:hAnsi="Montserrat Regular"/>
          <w:sz w:val="18"/>
          <w:szCs w:val="18"/>
          <w:lang w:val="es-MX"/>
        </w:rPr>
        <w:t>Resolución</w:t>
      </w:r>
    </w:p>
    <w:p w:rsidR="00C81902" w:rsidRPr="00C81902" w:rsidRDefault="00C81902" w:rsidP="00C81902">
      <w:pPr>
        <w:numPr>
          <w:ilvl w:val="0"/>
          <w:numId w:val="1"/>
        </w:numPr>
        <w:spacing w:after="200"/>
        <w:contextualSpacing/>
        <w:jc w:val="both"/>
        <w:rPr>
          <w:rFonts w:ascii="Montserrat Regular" w:hAnsi="Montserrat Regular"/>
          <w:sz w:val="18"/>
          <w:szCs w:val="18"/>
          <w:lang w:val="es-MX"/>
        </w:rPr>
      </w:pPr>
      <w:r w:rsidRPr="00C81902">
        <w:rPr>
          <w:rFonts w:ascii="Montserrat Regular" w:hAnsi="Montserrat Regular"/>
          <w:sz w:val="18"/>
          <w:szCs w:val="18"/>
          <w:lang w:val="es-MX"/>
        </w:rPr>
        <w:t>Monto</w:t>
      </w:r>
    </w:p>
    <w:p w:rsidR="00C81902" w:rsidRPr="00C81902" w:rsidRDefault="00C81902" w:rsidP="00C81902">
      <w:pPr>
        <w:numPr>
          <w:ilvl w:val="0"/>
          <w:numId w:val="1"/>
        </w:numPr>
        <w:spacing w:after="200"/>
        <w:contextualSpacing/>
        <w:jc w:val="both"/>
        <w:rPr>
          <w:rFonts w:ascii="Montserrat Regular" w:hAnsi="Montserrat Regular"/>
          <w:sz w:val="18"/>
          <w:szCs w:val="18"/>
          <w:lang w:val="es-MX"/>
        </w:rPr>
      </w:pPr>
      <w:r w:rsidRPr="00C81902">
        <w:rPr>
          <w:rFonts w:ascii="Montserrat Regular" w:hAnsi="Montserrat Regular"/>
          <w:sz w:val="18"/>
          <w:szCs w:val="18"/>
          <w:lang w:val="es-MX"/>
        </w:rPr>
        <w:t>Impuesto</w:t>
      </w:r>
    </w:p>
    <w:p w:rsidR="00C81902" w:rsidRPr="00C81902" w:rsidRDefault="00C81902" w:rsidP="00C81902">
      <w:pPr>
        <w:numPr>
          <w:ilvl w:val="0"/>
          <w:numId w:val="1"/>
        </w:numPr>
        <w:spacing w:after="200"/>
        <w:contextualSpacing/>
        <w:jc w:val="both"/>
        <w:rPr>
          <w:rFonts w:ascii="Montserrat Regular" w:hAnsi="Montserrat Regular"/>
          <w:sz w:val="18"/>
          <w:szCs w:val="18"/>
          <w:lang w:val="es-MX"/>
        </w:rPr>
      </w:pPr>
      <w:r w:rsidRPr="00C81902">
        <w:rPr>
          <w:rFonts w:ascii="Montserrat Regular" w:hAnsi="Montserrat Regular"/>
          <w:sz w:val="18"/>
          <w:szCs w:val="18"/>
          <w:lang w:val="es-MX"/>
        </w:rPr>
        <w:t>Orden de visita</w:t>
      </w:r>
    </w:p>
    <w:p w:rsidR="00C81902" w:rsidRPr="00C81902" w:rsidRDefault="00C81902" w:rsidP="00C81902">
      <w:pPr>
        <w:numPr>
          <w:ilvl w:val="0"/>
          <w:numId w:val="1"/>
        </w:numPr>
        <w:spacing w:after="200"/>
        <w:contextualSpacing/>
        <w:jc w:val="both"/>
        <w:rPr>
          <w:rFonts w:ascii="Montserrat Regular" w:hAnsi="Montserrat Regular"/>
          <w:sz w:val="18"/>
          <w:szCs w:val="18"/>
          <w:lang w:val="es-MX"/>
        </w:rPr>
      </w:pPr>
      <w:r w:rsidRPr="00C81902">
        <w:rPr>
          <w:rFonts w:ascii="Montserrat Regular" w:hAnsi="Montserrat Regular"/>
          <w:sz w:val="18"/>
          <w:szCs w:val="18"/>
          <w:lang w:val="es-MX"/>
        </w:rPr>
        <w:t>Número de folio</w:t>
      </w:r>
    </w:p>
    <w:p w:rsidR="00C81902" w:rsidRPr="00C81902" w:rsidRDefault="00C81902" w:rsidP="00C81902">
      <w:pPr>
        <w:numPr>
          <w:ilvl w:val="0"/>
          <w:numId w:val="1"/>
        </w:numPr>
        <w:spacing w:after="200"/>
        <w:contextualSpacing/>
        <w:jc w:val="both"/>
        <w:rPr>
          <w:rFonts w:ascii="Montserrat Regular" w:hAnsi="Montserrat Regular"/>
          <w:sz w:val="18"/>
          <w:szCs w:val="18"/>
          <w:lang w:val="es-MX"/>
        </w:rPr>
      </w:pPr>
      <w:r w:rsidRPr="00C81902">
        <w:rPr>
          <w:rFonts w:ascii="Montserrat Regular" w:hAnsi="Montserrat Regular"/>
          <w:sz w:val="18"/>
          <w:szCs w:val="18"/>
          <w:lang w:val="es-MX"/>
        </w:rPr>
        <w:t>Periodo</w:t>
      </w:r>
    </w:p>
    <w:p w:rsidR="00C81902" w:rsidRPr="00C81902" w:rsidRDefault="00C81902" w:rsidP="00C81902">
      <w:pPr>
        <w:numPr>
          <w:ilvl w:val="0"/>
          <w:numId w:val="1"/>
        </w:numPr>
        <w:spacing w:after="200"/>
        <w:contextualSpacing/>
        <w:jc w:val="both"/>
        <w:rPr>
          <w:rFonts w:ascii="Montserrat Regular" w:hAnsi="Montserrat Regular"/>
          <w:sz w:val="18"/>
          <w:szCs w:val="18"/>
          <w:lang w:val="es-MX"/>
        </w:rPr>
      </w:pPr>
      <w:r w:rsidRPr="00C81902">
        <w:rPr>
          <w:rFonts w:ascii="Montserrat Regular" w:hAnsi="Montserrat Regular"/>
          <w:sz w:val="18"/>
          <w:szCs w:val="18"/>
          <w:lang w:val="es-MX"/>
        </w:rPr>
        <w:t>Código QR</w:t>
      </w:r>
    </w:p>
    <w:p w:rsidR="00C81902" w:rsidRPr="00C81902" w:rsidRDefault="00C81902" w:rsidP="00C81902">
      <w:pPr>
        <w:numPr>
          <w:ilvl w:val="0"/>
          <w:numId w:val="1"/>
        </w:numPr>
        <w:spacing w:after="200"/>
        <w:contextualSpacing/>
        <w:jc w:val="both"/>
        <w:rPr>
          <w:rFonts w:ascii="Montserrat Regular" w:hAnsi="Montserrat Regular"/>
          <w:sz w:val="18"/>
          <w:szCs w:val="18"/>
          <w:lang w:val="es-MX"/>
        </w:rPr>
      </w:pPr>
      <w:r w:rsidRPr="00C81902">
        <w:rPr>
          <w:rFonts w:ascii="Montserrat Regular" w:hAnsi="Montserrat Regular"/>
          <w:sz w:val="18"/>
          <w:szCs w:val="18"/>
          <w:lang w:val="es-MX"/>
        </w:rPr>
        <w:t>Firma electrónica</w:t>
      </w:r>
    </w:p>
    <w:p w:rsidR="00C81902" w:rsidRPr="00C81902" w:rsidRDefault="00C81902" w:rsidP="00C81902">
      <w:pPr>
        <w:numPr>
          <w:ilvl w:val="0"/>
          <w:numId w:val="1"/>
        </w:numPr>
        <w:spacing w:after="200"/>
        <w:contextualSpacing/>
        <w:jc w:val="both"/>
        <w:rPr>
          <w:rFonts w:ascii="Montserrat Regular" w:hAnsi="Montserrat Regular"/>
          <w:sz w:val="18"/>
          <w:szCs w:val="18"/>
          <w:lang w:val="es-MX"/>
        </w:rPr>
      </w:pPr>
      <w:r w:rsidRPr="00C81902">
        <w:rPr>
          <w:rFonts w:ascii="Montserrat Regular" w:hAnsi="Montserrat Regular"/>
          <w:sz w:val="18"/>
          <w:szCs w:val="18"/>
          <w:lang w:val="es-MX"/>
        </w:rPr>
        <w:t>Cadena original</w:t>
      </w:r>
    </w:p>
    <w:p w:rsidR="00C81902" w:rsidRPr="00C81902" w:rsidRDefault="00C81902" w:rsidP="00C81902">
      <w:pPr>
        <w:numPr>
          <w:ilvl w:val="0"/>
          <w:numId w:val="1"/>
        </w:numPr>
        <w:spacing w:after="200"/>
        <w:contextualSpacing/>
        <w:jc w:val="both"/>
        <w:rPr>
          <w:rFonts w:ascii="Montserrat Regular" w:hAnsi="Montserrat Regular"/>
          <w:sz w:val="18"/>
          <w:szCs w:val="18"/>
          <w:lang w:val="es-MX"/>
        </w:rPr>
      </w:pPr>
      <w:r w:rsidRPr="00C81902">
        <w:rPr>
          <w:rFonts w:ascii="Montserrat Regular" w:hAnsi="Montserrat Regular"/>
          <w:sz w:val="18"/>
          <w:szCs w:val="18"/>
          <w:lang w:val="es-MX"/>
        </w:rPr>
        <w:t>Sello digital</w:t>
      </w:r>
    </w:p>
    <w:p w:rsidR="00C81902" w:rsidRPr="00C81902" w:rsidRDefault="00C81902" w:rsidP="00C81902">
      <w:pPr>
        <w:numPr>
          <w:ilvl w:val="0"/>
          <w:numId w:val="1"/>
        </w:numPr>
        <w:spacing w:after="200"/>
        <w:contextualSpacing/>
        <w:jc w:val="both"/>
        <w:rPr>
          <w:rFonts w:ascii="Montserrat Regular" w:hAnsi="Montserrat Regular"/>
          <w:sz w:val="18"/>
          <w:szCs w:val="18"/>
          <w:lang w:val="es-MX"/>
        </w:rPr>
      </w:pPr>
      <w:r w:rsidRPr="00C81902">
        <w:rPr>
          <w:rFonts w:ascii="Montserrat Regular" w:hAnsi="Montserrat Regular"/>
          <w:sz w:val="18"/>
          <w:szCs w:val="18"/>
          <w:lang w:val="es-MX"/>
        </w:rPr>
        <w:t>Operación</w:t>
      </w:r>
    </w:p>
    <w:p w:rsidR="00C81902" w:rsidRPr="00C81902" w:rsidRDefault="00C81902" w:rsidP="00C81902">
      <w:pPr>
        <w:numPr>
          <w:ilvl w:val="0"/>
          <w:numId w:val="1"/>
        </w:numPr>
        <w:spacing w:after="200"/>
        <w:contextualSpacing/>
        <w:jc w:val="both"/>
        <w:rPr>
          <w:rFonts w:ascii="Montserrat Regular" w:hAnsi="Montserrat Regular"/>
          <w:sz w:val="18"/>
          <w:szCs w:val="18"/>
          <w:lang w:val="es-MX"/>
        </w:rPr>
      </w:pPr>
      <w:r w:rsidRPr="00C81902">
        <w:rPr>
          <w:rFonts w:ascii="Montserrat Regular" w:hAnsi="Montserrat Regular"/>
          <w:sz w:val="18"/>
          <w:szCs w:val="18"/>
          <w:lang w:val="es-MX"/>
        </w:rPr>
        <w:t>Orden de revisión</w:t>
      </w:r>
    </w:p>
    <w:p w:rsidR="00C81902" w:rsidRPr="00C81902" w:rsidRDefault="00C81902" w:rsidP="00C81902">
      <w:pPr>
        <w:numPr>
          <w:ilvl w:val="0"/>
          <w:numId w:val="1"/>
        </w:numPr>
        <w:spacing w:after="200"/>
        <w:contextualSpacing/>
        <w:jc w:val="both"/>
        <w:rPr>
          <w:rFonts w:ascii="Montserrat Regular" w:hAnsi="Montserrat Regular"/>
          <w:sz w:val="18"/>
          <w:szCs w:val="18"/>
          <w:lang w:val="es-MX"/>
        </w:rPr>
      </w:pPr>
      <w:r w:rsidRPr="00C81902">
        <w:rPr>
          <w:rFonts w:ascii="Montserrat Regular" w:hAnsi="Montserrat Regular"/>
          <w:sz w:val="18"/>
          <w:szCs w:val="18"/>
          <w:lang w:val="es-MX"/>
        </w:rPr>
        <w:t>RFC de tercero</w:t>
      </w:r>
    </w:p>
    <w:p w:rsidR="009E7FBA" w:rsidRDefault="00C81902" w:rsidP="00C81902">
      <w:pPr>
        <w:numPr>
          <w:ilvl w:val="0"/>
          <w:numId w:val="1"/>
        </w:numPr>
        <w:spacing w:after="200"/>
        <w:contextualSpacing/>
        <w:jc w:val="both"/>
        <w:rPr>
          <w:rFonts w:ascii="Montserrat Regular" w:hAnsi="Montserrat Regular"/>
          <w:sz w:val="18"/>
          <w:szCs w:val="18"/>
          <w:lang w:val="es-MX"/>
        </w:rPr>
      </w:pPr>
      <w:r w:rsidRPr="00C81902">
        <w:rPr>
          <w:rFonts w:ascii="Montserrat Regular" w:hAnsi="Montserrat Regular"/>
          <w:sz w:val="18"/>
          <w:szCs w:val="18"/>
          <w:lang w:val="es-MX"/>
        </w:rPr>
        <w:t>Tercero</w:t>
      </w:r>
    </w:p>
    <w:p w:rsidR="008A788A" w:rsidRPr="00AA677C" w:rsidRDefault="008A788A" w:rsidP="008A788A">
      <w:pPr>
        <w:spacing w:after="200"/>
        <w:ind w:left="720"/>
        <w:contextualSpacing/>
        <w:jc w:val="both"/>
        <w:rPr>
          <w:rFonts w:ascii="Montserrat Regular" w:hAnsi="Montserrat Regular"/>
          <w:sz w:val="18"/>
          <w:szCs w:val="18"/>
          <w:lang w:val="es-MX"/>
        </w:rPr>
      </w:pPr>
    </w:p>
    <w:p w:rsidR="00066D67" w:rsidRPr="00AA677C" w:rsidRDefault="00066D67" w:rsidP="00996542">
      <w:pPr>
        <w:rPr>
          <w:rFonts w:ascii="Montserrat Regular" w:hAnsi="Montserrat Regular"/>
          <w:sz w:val="18"/>
          <w:szCs w:val="18"/>
          <w:lang w:val="es-MX"/>
        </w:rPr>
      </w:pPr>
    </w:p>
    <w:p w:rsidR="00996542" w:rsidRPr="00AA677C" w:rsidRDefault="006B1E9F" w:rsidP="006B1E9F">
      <w:pPr>
        <w:jc w:val="both"/>
        <w:rPr>
          <w:rFonts w:ascii="Montserrat Regular" w:hAnsi="Montserrat Regular"/>
          <w:sz w:val="18"/>
          <w:szCs w:val="18"/>
          <w:lang w:val="es-MX"/>
        </w:rPr>
      </w:pPr>
      <w:r w:rsidRPr="00AA677C">
        <w:rPr>
          <w:rFonts w:ascii="Montserrat Regular" w:hAnsi="Montserrat Regular"/>
          <w:sz w:val="18"/>
          <w:szCs w:val="18"/>
          <w:lang w:val="es-MX"/>
        </w:rPr>
        <w:t xml:space="preserve">Bajo el orden de ideas expuesto, la información referida se encuentra clasificada como confidencial, por encontrarse protegida por el secreto fiscal, el cual obliga a los servidores públicos del Servicio de Administración Tributaria, que intervienen en los trámites relativos a la aplicación de disposiciones tributarias, </w:t>
      </w:r>
      <w:r w:rsidRPr="00AA677C">
        <w:rPr>
          <w:rFonts w:ascii="Montserrat Regular" w:hAnsi="Montserrat Regular"/>
          <w:sz w:val="18"/>
          <w:szCs w:val="18"/>
          <w:lang w:val="es-MX"/>
        </w:rPr>
        <w:lastRenderedPageBreak/>
        <w:t>a guardar absoluta reserva en lo concerniente a las declaraciones y a datos suministrados por los contribuyentes o por terceros con ellos relacionados, así como los obtenidos en el ejercicio de las facultades de comprobación, asimismo, es derecho de los contribuyentes al carácter reservado de los datos, informes y antecedentes que conozcan los servidores públicos de la administración tributaria, atento a lo establecido en el artículo 113, fracción II, de la Ley Federal de Transparencia y Acceso a la Información Pública, en relación con el artículo 69 del Código Fiscal de la Federación, así como el artículo 2, fracción VII, de la Ley Federal de los Derechos del Contribuyente, asimismo resultan aplicables los lineamientos Cuarto, Quinto, Séptimo, fracción III, Octavo, Noveno, Trigésimo Octavo, fracción III, Cuadragésimo y Cuadragésimo Quinto, segundo párrafo, de los Lineamientos generales en materia de clasificación y desclasificación de la información, así como para la elaboración de versiones públicas.</w:t>
      </w:r>
    </w:p>
    <w:p w:rsidR="007B798F" w:rsidRPr="00AA677C" w:rsidRDefault="007B798F" w:rsidP="006B1E9F">
      <w:pPr>
        <w:jc w:val="both"/>
        <w:rPr>
          <w:rFonts w:ascii="Montserrat Regular" w:hAnsi="Montserrat Regular"/>
          <w:sz w:val="18"/>
          <w:szCs w:val="18"/>
          <w:lang w:val="es-MX"/>
        </w:rPr>
      </w:pPr>
    </w:p>
    <w:p w:rsidR="00143B70" w:rsidRDefault="00143B70" w:rsidP="00143B70">
      <w:pPr>
        <w:jc w:val="both"/>
        <w:outlineLvl w:val="0"/>
        <w:rPr>
          <w:rFonts w:ascii="Montserrat Regular" w:hAnsi="Montserrat Regular"/>
          <w:sz w:val="18"/>
          <w:szCs w:val="18"/>
          <w:lang w:val="es-MX"/>
        </w:rPr>
      </w:pPr>
      <w:r w:rsidRPr="00AA677C">
        <w:rPr>
          <w:rFonts w:ascii="Montserrat Regular" w:hAnsi="Montserrat Regular"/>
          <w:sz w:val="18"/>
          <w:szCs w:val="18"/>
          <w:lang w:val="es-MX"/>
        </w:rPr>
        <w:t>Así también los datos personales que se testarán, son los siguientes:</w:t>
      </w:r>
    </w:p>
    <w:p w:rsidR="008A788A" w:rsidRPr="00AA677C" w:rsidRDefault="008A788A" w:rsidP="00143B70">
      <w:pPr>
        <w:jc w:val="both"/>
        <w:outlineLvl w:val="0"/>
        <w:rPr>
          <w:rFonts w:ascii="Montserrat Regular" w:hAnsi="Montserrat Regular"/>
          <w:sz w:val="18"/>
          <w:szCs w:val="18"/>
          <w:highlight w:val="yellow"/>
          <w:lang w:val="es-MX"/>
        </w:rPr>
      </w:pPr>
    </w:p>
    <w:p w:rsidR="00066D67" w:rsidRPr="00AA677C" w:rsidRDefault="00066D67" w:rsidP="00143B70">
      <w:pPr>
        <w:jc w:val="both"/>
        <w:outlineLvl w:val="0"/>
        <w:rPr>
          <w:rFonts w:ascii="Montserrat Regular" w:hAnsi="Montserrat Regular"/>
          <w:sz w:val="18"/>
          <w:szCs w:val="18"/>
          <w:highlight w:val="yellow"/>
          <w:lang w:val="es-MX"/>
        </w:rPr>
      </w:pPr>
    </w:p>
    <w:p w:rsidR="00C81902" w:rsidRPr="00C81902" w:rsidRDefault="00C81902" w:rsidP="00C81902">
      <w:pPr>
        <w:numPr>
          <w:ilvl w:val="0"/>
          <w:numId w:val="2"/>
        </w:numPr>
        <w:spacing w:after="200"/>
        <w:contextualSpacing/>
        <w:jc w:val="both"/>
        <w:rPr>
          <w:rFonts w:ascii="Montserrat Regular" w:hAnsi="Montserrat Regular"/>
          <w:sz w:val="18"/>
          <w:szCs w:val="18"/>
        </w:rPr>
      </w:pPr>
      <w:r w:rsidRPr="00C81902">
        <w:rPr>
          <w:rFonts w:ascii="Montserrat Regular" w:hAnsi="Montserrat Regular"/>
          <w:sz w:val="18"/>
          <w:szCs w:val="18"/>
        </w:rPr>
        <w:t>Tercero</w:t>
      </w:r>
    </w:p>
    <w:p w:rsidR="00FB1DE5" w:rsidRPr="00AA677C" w:rsidRDefault="00C81902" w:rsidP="00C81902">
      <w:pPr>
        <w:numPr>
          <w:ilvl w:val="0"/>
          <w:numId w:val="2"/>
        </w:numPr>
        <w:spacing w:after="200"/>
        <w:contextualSpacing/>
        <w:jc w:val="both"/>
        <w:rPr>
          <w:rFonts w:ascii="Montserrat Regular" w:hAnsi="Montserrat Regular"/>
          <w:sz w:val="18"/>
          <w:szCs w:val="18"/>
          <w:lang w:val="es-MX"/>
        </w:rPr>
      </w:pPr>
      <w:r w:rsidRPr="00C81902">
        <w:rPr>
          <w:rFonts w:ascii="Montserrat Regular" w:hAnsi="Montserrat Regular"/>
          <w:sz w:val="18"/>
          <w:szCs w:val="18"/>
        </w:rPr>
        <w:t>Firma de tercero</w:t>
      </w:r>
    </w:p>
    <w:p w:rsidR="00066D67" w:rsidRDefault="00066D67" w:rsidP="00143B70">
      <w:pPr>
        <w:jc w:val="both"/>
        <w:rPr>
          <w:rFonts w:ascii="Montserrat Regular" w:hAnsi="Montserrat Regular"/>
          <w:sz w:val="18"/>
          <w:szCs w:val="18"/>
          <w:lang w:val="es-MX"/>
        </w:rPr>
      </w:pPr>
    </w:p>
    <w:p w:rsidR="00143B70" w:rsidRPr="00AA677C" w:rsidRDefault="00143B70" w:rsidP="00143B70">
      <w:pPr>
        <w:jc w:val="both"/>
        <w:rPr>
          <w:rFonts w:ascii="Montserrat Regular" w:hAnsi="Montserrat Regular"/>
          <w:sz w:val="18"/>
          <w:szCs w:val="18"/>
          <w:lang w:val="es-MX"/>
        </w:rPr>
      </w:pPr>
      <w:r w:rsidRPr="00AA677C">
        <w:rPr>
          <w:rFonts w:ascii="Montserrat Regular" w:hAnsi="Montserrat Regular"/>
          <w:sz w:val="18"/>
          <w:szCs w:val="18"/>
          <w:lang w:val="es-MX"/>
        </w:rPr>
        <w:t>En ese sentido, la información referida contiene datos personales clasificados como confidenciales, por lo que se actualiza el supuesto de clasificación previsto por el artículo 113, fracción I, de la LFTAIP, en relación con los lineamientos Cuarto, Quinto, Séptimo, fracción III, Octavo, Noveno, y Trigésimo Octavo, fracción I, de los Lineamientos generales en materia de clasificación y desclasificación de la información, así como para la elaboración de versiones públicas.</w:t>
      </w:r>
    </w:p>
    <w:p w:rsidR="006B1E9F" w:rsidRPr="00AA677C" w:rsidRDefault="006B1E9F" w:rsidP="006B1E9F">
      <w:pPr>
        <w:jc w:val="both"/>
        <w:rPr>
          <w:rFonts w:ascii="Montserrat Regular" w:hAnsi="Montserrat Regular"/>
          <w:sz w:val="18"/>
          <w:szCs w:val="18"/>
          <w:lang w:val="es-MX"/>
        </w:rPr>
      </w:pPr>
    </w:p>
    <w:p w:rsidR="00996542" w:rsidRPr="00AA677C" w:rsidRDefault="00425F62" w:rsidP="00425F62">
      <w:pPr>
        <w:jc w:val="both"/>
        <w:rPr>
          <w:rFonts w:ascii="Montserrat Regular" w:hAnsi="Montserrat Regular"/>
          <w:sz w:val="18"/>
          <w:szCs w:val="18"/>
          <w:highlight w:val="yellow"/>
          <w:lang w:val="es-MX"/>
        </w:rPr>
      </w:pPr>
      <w:r w:rsidRPr="00AA677C">
        <w:rPr>
          <w:rFonts w:ascii="Montserrat Regular" w:hAnsi="Montserrat Regular"/>
          <w:sz w:val="18"/>
          <w:szCs w:val="18"/>
          <w:lang w:val="es-MX"/>
        </w:rPr>
        <w:t>Lo anterior, en cumplimiento a lo previsto en los artículos 68, 97 y 98, fracción III, de la Ley Federal de Transparencia y Acceso a la Información Pública, y los numerales Quincuagésimo Sexto, Quincuagésimo Octavo y Sexagésimo Segundo, de los Lineamientos generales en materia de clasificación y desclasificación de la información, así como para la elaboración de versiones públicas.</w:t>
      </w:r>
    </w:p>
    <w:p w:rsidR="00425F62" w:rsidRPr="00AA677C" w:rsidRDefault="00C756AF" w:rsidP="00996542">
      <w:pPr>
        <w:rPr>
          <w:rFonts w:ascii="Montserrat Regular" w:hAnsi="Montserrat Regular"/>
          <w:sz w:val="18"/>
          <w:szCs w:val="18"/>
          <w:lang w:val="es-MX"/>
        </w:rPr>
      </w:pPr>
      <w:r>
        <w:rPr>
          <w:rFonts w:ascii="Montserrat Regular" w:hAnsi="Montserrat Regular"/>
          <w:noProof/>
          <w:sz w:val="18"/>
          <w:szCs w:val="18"/>
          <w:lang w:val="en-US"/>
        </w:rPr>
        <w:drawing>
          <wp:anchor distT="0" distB="0" distL="114300" distR="114300" simplePos="0" relativeHeight="251658240" behindDoc="0" locked="0" layoutInCell="1" allowOverlap="1">
            <wp:simplePos x="0" y="0"/>
            <wp:positionH relativeFrom="column">
              <wp:posOffset>4886960</wp:posOffset>
            </wp:positionH>
            <wp:positionV relativeFrom="paragraph">
              <wp:posOffset>15240</wp:posOffset>
            </wp:positionV>
            <wp:extent cx="1238250" cy="1238250"/>
            <wp:effectExtent l="0" t="0" r="0" b="0"/>
            <wp:wrapNone/>
            <wp:docPr id="3" name="Imagen 3" descr="[__ETIQUETA__QR__]"/>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
                    <pic:cNvPicPr/>
                  </pic:nvPicPr>
                  <pic:blipFill>
                    <a:blip r:embed="rId7">
                      <a:extLst>
                        <a:ext uri="{28A0092B-C50C-407E-A947-70E740481C1C}">
                          <a14:useLocalDpi xmlns:a14="http://schemas.microsoft.com/office/drawing/2010/main" val="0"/>
                        </a:ext>
                      </a:extLst>
                    </a:blip>
                    <a:stretch>
                      <a:fillRect/>
                    </a:stretch>
                  </pic:blipFill>
                  <pic:spPr>
                    <a:xfrm>
                      <a:off x="0" y="0"/>
                      <a:ext cx="1238250" cy="1238250"/>
                    </a:xfrm>
                    <a:prstGeom prst="rect">
                      <a:avLst/>
                    </a:prstGeom>
                  </pic:spPr>
                </pic:pic>
              </a:graphicData>
            </a:graphic>
          </wp:anchor>
        </w:drawing>
      </w:r>
    </w:p>
    <w:p w:rsidR="007B798F" w:rsidRDefault="007B798F" w:rsidP="00996542">
      <w:pPr>
        <w:rPr>
          <w:rFonts w:ascii="Montserrat Regular" w:hAnsi="Montserrat Regular"/>
          <w:sz w:val="18"/>
          <w:szCs w:val="18"/>
          <w:lang w:val="es-MX"/>
        </w:rPr>
      </w:pPr>
    </w:p>
    <w:p w:rsidR="00996542" w:rsidRPr="0023246E" w:rsidRDefault="00996542" w:rsidP="00996542">
      <w:pPr>
        <w:rPr>
          <w:rFonts w:ascii="Montserrat Bold" w:hAnsi="Montserrat Bold"/>
          <w:sz w:val="18"/>
          <w:szCs w:val="18"/>
          <w:lang w:val="es-MX"/>
        </w:rPr>
      </w:pPr>
      <w:r w:rsidRPr="0023246E">
        <w:rPr>
          <w:rFonts w:ascii="Montserrat Bold" w:hAnsi="Montserrat Bold"/>
          <w:sz w:val="18"/>
          <w:szCs w:val="18"/>
          <w:lang w:val="es-MX"/>
        </w:rPr>
        <w:t>Atentamente</w:t>
      </w:r>
    </w:p>
    <w:p w:rsidR="00996542" w:rsidRDefault="00996542" w:rsidP="00996542">
      <w:pPr>
        <w:rPr>
          <w:rFonts w:ascii="Montserrat Regular" w:hAnsi="Montserrat Regular"/>
          <w:sz w:val="18"/>
          <w:szCs w:val="18"/>
          <w:lang w:val="es-MX"/>
        </w:rPr>
      </w:pPr>
    </w:p>
    <w:p w:rsidR="00996542" w:rsidRDefault="00996542" w:rsidP="00996542">
      <w:pPr>
        <w:rPr>
          <w:rFonts w:ascii="Montserrat Regular" w:hAnsi="Montserrat Regular"/>
          <w:sz w:val="18"/>
          <w:szCs w:val="18"/>
          <w:lang w:val="es-MX"/>
        </w:rPr>
      </w:pPr>
    </w:p>
    <w:p w:rsidR="00996542" w:rsidRDefault="00996542" w:rsidP="00996542">
      <w:pPr>
        <w:rPr>
          <w:rFonts w:ascii="Montserrat Regular" w:hAnsi="Montserrat Regular"/>
          <w:sz w:val="18"/>
          <w:szCs w:val="18"/>
          <w:lang w:val="es-MX"/>
        </w:rPr>
      </w:pPr>
    </w:p>
    <w:p w:rsidR="00D61E10" w:rsidRDefault="00D61E10" w:rsidP="00996542">
      <w:pPr>
        <w:rPr>
          <w:rFonts w:ascii="Montserrat Regular" w:hAnsi="Montserrat Regular"/>
          <w:sz w:val="18"/>
          <w:szCs w:val="18"/>
          <w:lang w:val="es-MX"/>
        </w:rPr>
      </w:pPr>
    </w:p>
    <w:p w:rsidR="00D61E10" w:rsidRDefault="00D61E10" w:rsidP="00996542">
      <w:pPr>
        <w:rPr>
          <w:rFonts w:ascii="Montserrat Regular" w:hAnsi="Montserrat Regular"/>
          <w:sz w:val="18"/>
          <w:szCs w:val="18"/>
          <w:lang w:val="es-MX"/>
        </w:rPr>
      </w:pPr>
    </w:p>
    <w:p w:rsidR="00996542" w:rsidRPr="0023246E" w:rsidRDefault="00A64CFA" w:rsidP="00996542">
      <w:pPr>
        <w:rPr>
          <w:rFonts w:ascii="Montserrat Bold" w:hAnsi="Montserrat Bold"/>
          <w:sz w:val="18"/>
          <w:szCs w:val="18"/>
          <w:lang w:val="es-MX"/>
        </w:rPr>
      </w:pPr>
      <w:r>
        <w:rPr>
          <w:rFonts w:ascii="Montserrat Bold" w:hAnsi="Montserrat Bold"/>
          <w:sz w:val="18"/>
          <w:szCs w:val="18"/>
          <w:lang w:val="es-MX"/>
        </w:rPr>
        <w:t>Dr</w:t>
      </w:r>
      <w:r w:rsidR="00C91408" w:rsidRPr="00C91408">
        <w:rPr>
          <w:rFonts w:ascii="Montserrat Bold" w:hAnsi="Montserrat Bold"/>
          <w:sz w:val="18"/>
          <w:szCs w:val="18"/>
          <w:lang w:val="es-MX"/>
        </w:rPr>
        <w:t xml:space="preserve">. </w:t>
      </w:r>
      <w:r w:rsidR="0046040F">
        <w:rPr>
          <w:rFonts w:ascii="Montserrat" w:hAnsi="Montserrat"/>
          <w:b/>
          <w:sz w:val="18"/>
          <w:szCs w:val="18"/>
          <w:lang w:val="es-MX"/>
        </w:rPr>
        <w:t xml:space="preserve">Miguel Angel Rabadan Alvar </w:t>
      </w:r>
      <w:r w:rsidR="00AC0EF1">
        <w:rPr>
          <w:rFonts w:ascii="Montserrat" w:hAnsi="Montserrat"/>
          <w:b/>
          <w:sz w:val="18"/>
          <w:szCs w:val="18"/>
          <w:lang w:val="es-MX"/>
        </w:rPr>
        <w:t xml:space="preserve"> </w:t>
      </w:r>
    </w:p>
    <w:p w:rsidR="002F48B8" w:rsidRDefault="0046040F" w:rsidP="00D61E10">
      <w:pPr>
        <w:rPr>
          <w:rFonts w:ascii="Montserrat" w:eastAsia="Times" w:hAnsi="Montserrat" w:cs="Arial"/>
          <w:sz w:val="18"/>
          <w:szCs w:val="18"/>
          <w:lang w:eastAsia="es-ES"/>
        </w:rPr>
      </w:pPr>
      <w:r>
        <w:rPr>
          <w:rFonts w:ascii="Montserrat" w:eastAsia="Times" w:hAnsi="Montserrat" w:cs="Arial"/>
          <w:sz w:val="18"/>
          <w:szCs w:val="18"/>
          <w:lang w:eastAsia="es-ES"/>
        </w:rPr>
        <w:t xml:space="preserve">Administrador Desconcentrado Jurídico de Guerrero 1 </w:t>
      </w:r>
      <w:r w:rsidR="00AC0EF1">
        <w:rPr>
          <w:rFonts w:ascii="Montserrat" w:eastAsia="Times" w:hAnsi="Montserrat" w:cs="Arial"/>
          <w:sz w:val="18"/>
          <w:szCs w:val="18"/>
          <w:lang w:eastAsia="es-ES"/>
        </w:rPr>
        <w:t xml:space="preserve"> </w:t>
      </w:r>
    </w:p>
    <w:p w:rsidR="00AC0EF1" w:rsidRDefault="00AC0EF1" w:rsidP="00D61E10">
      <w:pPr>
        <w:rPr>
          <w:rFonts w:ascii="Montserrat" w:eastAsia="Times" w:hAnsi="Montserrat" w:cs="Arial"/>
          <w:sz w:val="18"/>
          <w:szCs w:val="18"/>
          <w:lang w:eastAsia="es-ES"/>
        </w:rPr>
      </w:pPr>
    </w:p>
    <w:p w:rsidR="00AB7964" w:rsidRDefault="00AB7964" w:rsidP="00D61E10">
      <w:pPr>
        <w:rPr>
          <w:rFonts w:ascii="Montserrat Regular" w:hAnsi="Montserrat Regular"/>
          <w:sz w:val="18"/>
          <w:szCs w:val="18"/>
          <w:lang w:val="es-MX"/>
        </w:rPr>
      </w:pPr>
      <w:r>
        <w:rPr>
          <w:rFonts w:ascii="Montserrat Regular" w:hAnsi="Montserrat Regular"/>
          <w:sz w:val="18"/>
          <w:szCs w:val="18"/>
          <w:lang w:val="es-MX"/>
        </w:rPr>
        <w:t>Firma Electrónica:</w:t>
      </w:r>
    </w:p>
    <w:p w:rsidR="00AC0EF1" w:rsidRDefault="00AB7964" w:rsidP="00D61E10">
      <w:pPr>
        <w:rPr>
          <w:rFonts w:ascii="Montserrat Regular" w:hAnsi="Montserrat Regular"/>
          <w:sz w:val="18"/>
          <w:szCs w:val="18"/>
          <w:lang w:val="es-MX"/>
        </w:rPr>
      </w:pPr>
      <w:r>
        <w:rPr>
          <w:rFonts w:ascii="Montserrat Regular" w:hAnsi="Montserrat Regular"/>
          <w:sz w:val="18"/>
          <w:szCs w:val="18"/>
          <w:lang w:val="es-MX"/>
        </w:rPr>
        <w:t xml:space="preserve">b9NKSk9TFU1v5bMWOVDR2rnzIXoJnFHdqZFszGpMRhFsTQGiN+mKiWU0zxy3s1GGloovf5Qb+YcoDWYsY5fqZWFxiTuDrcyl3y7ld3BXEJjBZmw3FH4Mqkq/+mLwUzWy1g4NtS8w2swu7oj/F5UZeTdMXHFSV1A0SUch5c+KBAOYyUscUffu96dv88KsGR2K5Eyn8N+64Qr1HFdvortNWKpocBvvRNo8Vgx6N+hIZfEDNOAH2w7Qy7ST/OCn0WSaYQKYt1Itp+4qnz+igzztDw5jt/r2Zp8g5CX/t3O7rAhfa1tEb0qlfGBLz21pZnd1NjikafR0FK7rGSXzr+5tNw== </w:t>
      </w:r>
      <w:r w:rsidR="00AC0EF1">
        <w:rPr>
          <w:rFonts w:ascii="Montserrat Regular" w:hAnsi="Montserrat Regular"/>
          <w:sz w:val="18"/>
          <w:szCs w:val="18"/>
          <w:lang w:val="es-MX"/>
        </w:rPr>
        <w:t xml:space="preserve"> </w:t>
      </w:r>
    </w:p>
    <w:p w:rsidR="00AC0EF1" w:rsidRDefault="00AC0EF1" w:rsidP="00D61E10">
      <w:pPr>
        <w:rPr>
          <w:rFonts w:ascii="Montserrat Regular" w:hAnsi="Montserrat Regular"/>
          <w:sz w:val="18"/>
          <w:szCs w:val="18"/>
          <w:lang w:val="es-MX"/>
        </w:rPr>
      </w:pPr>
    </w:p>
    <w:p w:rsidR="00AB7964" w:rsidRDefault="00AB7964" w:rsidP="00D61E10">
      <w:pPr>
        <w:rPr>
          <w:rFonts w:ascii="Montserrat Regular" w:hAnsi="Montserrat Regular"/>
          <w:sz w:val="18"/>
          <w:szCs w:val="18"/>
          <w:lang w:val="es-MX"/>
        </w:rPr>
      </w:pPr>
      <w:r>
        <w:rPr>
          <w:rFonts w:ascii="Montserrat Regular" w:hAnsi="Montserrat Regular"/>
          <w:sz w:val="18"/>
          <w:szCs w:val="18"/>
          <w:lang w:val="es-MX"/>
        </w:rPr>
        <w:t xml:space="preserve">Cadena original: </w:t>
      </w:r>
    </w:p>
    <w:p w:rsidR="00AB7964" w:rsidRDefault="00AB7964" w:rsidP="00D61E10">
      <w:pPr>
        <w:rPr>
          <w:rFonts w:ascii="Montserrat Regular" w:hAnsi="Montserrat Regular"/>
          <w:sz w:val="18"/>
          <w:szCs w:val="18"/>
          <w:lang w:val="es-MX"/>
        </w:rPr>
      </w:pPr>
      <w:r>
        <w:rPr>
          <w:rFonts w:ascii="Montserrat Regular" w:hAnsi="Montserrat Regular"/>
          <w:sz w:val="18"/>
          <w:szCs w:val="18"/>
          <w:lang w:val="es-MX"/>
        </w:rPr>
        <w:t>||SAT970701NN3|Comité de Transparencia del Servicio de Administración Tributaria|2199|22 de junio de 2022|6/23/2022 10:16:45 AM|00001088888800000031||</w:t>
      </w:r>
    </w:p>
    <w:p w:rsidR="00AB7964" w:rsidRDefault="00AB7964" w:rsidP="00D61E10">
      <w:pPr>
        <w:rPr>
          <w:rFonts w:ascii="Montserrat Regular" w:hAnsi="Montserrat Regular"/>
          <w:sz w:val="18"/>
          <w:szCs w:val="18"/>
          <w:lang w:val="es-MX"/>
        </w:rPr>
      </w:pPr>
    </w:p>
    <w:p w:rsidR="00AB7964" w:rsidRDefault="00AB7964" w:rsidP="00D61E10">
      <w:pPr>
        <w:rPr>
          <w:rFonts w:ascii="Montserrat Regular" w:hAnsi="Montserrat Regular"/>
          <w:sz w:val="18"/>
          <w:szCs w:val="18"/>
          <w:lang w:val="es-MX"/>
        </w:rPr>
      </w:pPr>
      <w:r>
        <w:rPr>
          <w:rFonts w:ascii="Montserrat Regular" w:hAnsi="Montserrat Regular"/>
          <w:sz w:val="18"/>
          <w:szCs w:val="18"/>
          <w:lang w:val="es-MX"/>
        </w:rPr>
        <w:t xml:space="preserve">Sello digital: </w:t>
      </w:r>
    </w:p>
    <w:p w:rsidR="00AC0EF1" w:rsidRPr="00C8593E" w:rsidRDefault="00AB7964" w:rsidP="00D61E10">
      <w:pPr>
        <w:rPr>
          <w:rFonts w:ascii="Montserrat Regular" w:hAnsi="Montserrat Regular"/>
          <w:sz w:val="18"/>
          <w:szCs w:val="18"/>
          <w:lang w:val="es-MX"/>
        </w:rPr>
      </w:pPr>
      <w:r>
        <w:rPr>
          <w:rFonts w:ascii="Montserrat Regular" w:hAnsi="Montserrat Regular"/>
          <w:sz w:val="18"/>
          <w:szCs w:val="18"/>
          <w:lang w:val="es-MX"/>
        </w:rPr>
        <w:t xml:space="preserve">YKte6Xm/sSjsxdBMLxfTLaxUIVkVAkDLlIyadr8LBxzemqvfFELyQNXWqw3XjAcdDxzPhKOm6qvC/gJfRV6IY+8B5rFgCWRZ6sniTUgnVB4VDiEg6hLOLitBsGsjGVBn4Q087J9zwRdQfR0GsJt+Gf96WM48EjTduaeEf6Wh5IU= </w:t>
      </w:r>
      <w:bookmarkStart w:id="0" w:name="_GoBack"/>
      <w:bookmarkEnd w:id="0"/>
      <w:r w:rsidR="00AC0EF1">
        <w:rPr>
          <w:rFonts w:ascii="Montserrat Regular" w:hAnsi="Montserrat Regular"/>
          <w:sz w:val="18"/>
          <w:szCs w:val="18"/>
          <w:lang w:val="es-MX"/>
        </w:rPr>
        <w:t xml:space="preserve"> </w:t>
      </w:r>
    </w:p>
    <w:sectPr w:rsidR="00AC0EF1" w:rsidRPr="00C8593E" w:rsidSect="00D61E10">
      <w:headerReference w:type="default" r:id="rId8"/>
      <w:footerReference w:type="default" r:id="rId9"/>
      <w:headerReference w:type="first" r:id="rId10"/>
      <w:footerReference w:type="first" r:id="rId11"/>
      <w:pgSz w:w="12242" w:h="15842"/>
      <w:pgMar w:top="1418" w:right="1134" w:bottom="1701" w:left="1134" w:header="850" w:footer="952"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F4C94" w:rsidRDefault="002F4C94" w:rsidP="00FA660E">
      <w:r>
        <w:separator/>
      </w:r>
    </w:p>
  </w:endnote>
  <w:endnote w:type="continuationSeparator" w:id="0">
    <w:p w:rsidR="002F4C94" w:rsidRDefault="002F4C94" w:rsidP="00FA66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Lucida Grande">
    <w:altName w:val="Times New Roman"/>
    <w:charset w:val="00"/>
    <w:family w:val="auto"/>
    <w:pitch w:val="variable"/>
    <w:sig w:usb0="03000000" w:usb1="00000000" w:usb2="00000000" w:usb3="00000000" w:csb0="00000001" w:csb1="00000000"/>
  </w:font>
  <w:font w:name="Montserrat Bold">
    <w:altName w:val="Calibri"/>
    <w:panose1 w:val="00000800000000000000"/>
    <w:charset w:val="00"/>
    <w:family w:val="auto"/>
    <w:pitch w:val="variable"/>
    <w:sig w:usb0="2000020F" w:usb1="00000003" w:usb2="00000000" w:usb3="00000000" w:csb0="00000197" w:csb1="00000000"/>
  </w:font>
  <w:font w:name="Arial">
    <w:panose1 w:val="020B0604020202020204"/>
    <w:charset w:val="00"/>
    <w:family w:val="swiss"/>
    <w:pitch w:val="variable"/>
    <w:sig w:usb0="E0002EFF" w:usb1="C000785B" w:usb2="00000009" w:usb3="00000000" w:csb0="000001FF" w:csb1="00000000"/>
  </w:font>
  <w:font w:name="Montserrat Regular">
    <w:panose1 w:val="00000500000000000000"/>
    <w:charset w:val="00"/>
    <w:family w:val="auto"/>
    <w:pitch w:val="variable"/>
    <w:sig w:usb0="2000020F" w:usb1="00000003" w:usb2="00000000" w:usb3="00000000" w:csb0="00000197" w:csb1="00000000"/>
  </w:font>
  <w:font w:name="Times">
    <w:panose1 w:val="02020603050405020304"/>
    <w:charset w:val="00"/>
    <w:family w:val="roman"/>
    <w:pitch w:val="variable"/>
    <w:sig w:usb0="E0002EFF" w:usb1="C000785B" w:usb2="00000009" w:usb3="00000000" w:csb0="000001FF" w:csb1="00000000"/>
  </w:font>
  <w:font w:name="Montserrat">
    <w:altName w:val="Courier New"/>
    <w:panose1 w:val="00000800000000000000"/>
    <w:charset w:val="00"/>
    <w:family w:val="auto"/>
    <w:pitch w:val="variable"/>
    <w:sig w:usb0="2000020F" w:usb1="00000003" w:usb2="00000000" w:usb3="00000000" w:csb0="00000197" w:csb1="00000000"/>
  </w:font>
  <w:font w:name="Montserrat ExtraBold">
    <w:panose1 w:val="00000900000000000000"/>
    <w:charset w:val="00"/>
    <w:family w:val="auto"/>
    <w:pitch w:val="variable"/>
    <w:sig w:usb0="2000020F" w:usb1="00000003" w:usb2="00000000" w:usb3="00000000" w:csb0="00000197" w:csb1="00000000"/>
  </w:font>
  <w:font w:name="Montserrat SemiBold">
    <w:panose1 w:val="00000700000000000000"/>
    <w:charset w:val="00"/>
    <w:family w:val="auto"/>
    <w:pitch w:val="variable"/>
    <w:sig w:usb0="2000020F" w:usb1="00000003" w:usb2="00000000" w:usb3="00000000" w:csb0="00000197"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9974"/>
    </w:tblGrid>
    <w:tr w:rsidR="00C64BBD" w:rsidTr="00C64BBD">
      <w:tc>
        <w:tcPr>
          <w:tcW w:w="10114" w:type="dxa"/>
        </w:tcPr>
        <w:p w:rsidR="00A64CFA" w:rsidRDefault="00A64CFA" w:rsidP="008A788A">
          <w:pPr>
            <w:pStyle w:val="Piedepgina"/>
            <w:jc w:val="both"/>
            <w:rPr>
              <w:rFonts w:ascii="Montserrat SemiBold" w:hAnsi="Montserrat SemiBold"/>
              <w:color w:val="BC9500"/>
              <w:sz w:val="14"/>
              <w:szCs w:val="14"/>
              <w:lang w:val="es-ES"/>
            </w:rPr>
          </w:pPr>
          <w:r w:rsidRPr="00A64CFA">
            <w:rPr>
              <w:rFonts w:ascii="Montserrat SemiBold" w:hAnsi="Montserrat SemiBold"/>
              <w:color w:val="BC9500"/>
              <w:sz w:val="14"/>
              <w:szCs w:val="14"/>
              <w:lang w:val="es-ES"/>
            </w:rPr>
            <w:t xml:space="preserve">Antón de Alaminos No. 6, Fraccionamiento Magallanes, C.P. 39670, Acapulco de Juárez, Guerrero.  </w:t>
          </w:r>
        </w:p>
        <w:p w:rsidR="008A788A" w:rsidRPr="00143B70" w:rsidRDefault="00A64CFA" w:rsidP="008A788A">
          <w:pPr>
            <w:pStyle w:val="Piedepgina"/>
            <w:jc w:val="both"/>
            <w:rPr>
              <w:rFonts w:ascii="Montserrat SemiBold" w:hAnsi="Montserrat SemiBold"/>
              <w:color w:val="BC9500"/>
              <w:sz w:val="14"/>
              <w:szCs w:val="14"/>
              <w:lang w:val="es-ES"/>
            </w:rPr>
          </w:pPr>
          <w:r w:rsidRPr="00A64CFA">
            <w:rPr>
              <w:rFonts w:ascii="Montserrat SemiBold" w:hAnsi="Montserrat SemiBold"/>
              <w:color w:val="BC9500"/>
              <w:sz w:val="14"/>
              <w:szCs w:val="14"/>
              <w:lang w:val="es-ES"/>
            </w:rPr>
            <w:t>Tel. (744) 4692203.</w:t>
          </w:r>
        </w:p>
        <w:p w:rsidR="00C64BBD" w:rsidRDefault="008A788A" w:rsidP="008A788A">
          <w:pPr>
            <w:pStyle w:val="Piedepgina"/>
            <w:jc w:val="both"/>
            <w:rPr>
              <w:rFonts w:ascii="Montserrat SemiBold" w:hAnsi="Montserrat SemiBold"/>
              <w:color w:val="BC9500"/>
              <w:sz w:val="14"/>
              <w:szCs w:val="14"/>
            </w:rPr>
          </w:pPr>
          <w:r w:rsidRPr="00C91408">
            <w:rPr>
              <w:rFonts w:ascii="Montserrat SemiBold" w:hAnsi="Montserrat SemiBold"/>
              <w:color w:val="BC9500"/>
              <w:sz w:val="14"/>
              <w:szCs w:val="14"/>
            </w:rPr>
            <w:t>sat.gob.mx / MarcaSAT 55 6272 2728</w:t>
          </w:r>
          <w:r w:rsidR="00C64BBD">
            <w:rPr>
              <w:rFonts w:ascii="Montserrat SemiBold" w:hAnsi="Montserrat SemiBold"/>
              <w:noProof/>
              <w:color w:val="BC9500"/>
              <w:sz w:val="14"/>
              <w:szCs w:val="14"/>
              <w:lang w:val="en-US"/>
            </w:rPr>
            <w:drawing>
              <wp:anchor distT="0" distB="0" distL="114300" distR="114300" simplePos="0" relativeHeight="251659264" behindDoc="0" locked="0" layoutInCell="1" allowOverlap="1" wp14:anchorId="7D9C9803" wp14:editId="4F64F524">
                <wp:simplePos x="0" y="0"/>
                <wp:positionH relativeFrom="column">
                  <wp:posOffset>4883150</wp:posOffset>
                </wp:positionH>
                <wp:positionV relativeFrom="paragraph">
                  <wp:posOffset>-252730</wp:posOffset>
                </wp:positionV>
                <wp:extent cx="1517650" cy="725170"/>
                <wp:effectExtent l="0" t="0" r="6350" b="11430"/>
                <wp:wrapNone/>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LORES_membreatda_carta_esquema.png"/>
                        <pic:cNvPicPr/>
                      </pic:nvPicPr>
                      <pic:blipFill>
                        <a:blip r:embed="rId1">
                          <a:extLst>
                            <a:ext uri="{28A0092B-C50C-407E-A947-70E740481C1C}">
                              <a14:useLocalDpi xmlns:a14="http://schemas.microsoft.com/office/drawing/2010/main" val="0"/>
                            </a:ext>
                          </a:extLst>
                        </a:blip>
                        <a:stretch>
                          <a:fillRect/>
                        </a:stretch>
                      </pic:blipFill>
                      <pic:spPr>
                        <a:xfrm>
                          <a:off x="0" y="0"/>
                          <a:ext cx="1517650" cy="725170"/>
                        </a:xfrm>
                        <a:prstGeom prst="rect">
                          <a:avLst/>
                        </a:prstGeom>
                        <a:extLst>
                          <a:ext uri="{FAA26D3D-D897-4be2-8F04-BA451C77F1D7}">
                            <ma14:placeholder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a:ext>
                        </a:extLst>
                      </pic:spPr>
                    </pic:pic>
                  </a:graphicData>
                </a:graphic>
                <wp14:sizeRelH relativeFrom="page">
                  <wp14:pctWidth>0</wp14:pctWidth>
                </wp14:sizeRelH>
                <wp14:sizeRelV relativeFrom="page">
                  <wp14:pctHeight>0</wp14:pctHeight>
                </wp14:sizeRelV>
              </wp:anchor>
            </w:drawing>
          </w:r>
        </w:p>
      </w:tc>
    </w:tr>
    <w:tr w:rsidR="00C64BBD" w:rsidTr="00C64BBD">
      <w:tc>
        <w:tcPr>
          <w:tcW w:w="10114" w:type="dxa"/>
        </w:tcPr>
        <w:p w:rsidR="00C64BBD" w:rsidRDefault="00C64BBD" w:rsidP="00C64BBD">
          <w:pPr>
            <w:pStyle w:val="Piedepgina"/>
            <w:jc w:val="both"/>
            <w:rPr>
              <w:rFonts w:ascii="Montserrat SemiBold" w:hAnsi="Montserrat SemiBold"/>
              <w:color w:val="BC9500"/>
              <w:sz w:val="14"/>
              <w:szCs w:val="14"/>
            </w:rPr>
          </w:pPr>
          <w:r>
            <w:rPr>
              <w:rFonts w:ascii="Montserrat SemiBold" w:hAnsi="Montserrat SemiBold"/>
              <w:noProof/>
              <w:color w:val="BC9500"/>
              <w:sz w:val="14"/>
              <w:szCs w:val="14"/>
              <w:lang w:val="en-US"/>
            </w:rPr>
            <w:drawing>
              <wp:anchor distT="0" distB="0" distL="114300" distR="114300" simplePos="0" relativeHeight="251658240" behindDoc="1" locked="0" layoutInCell="1" allowOverlap="1" wp14:anchorId="7CCE3236" wp14:editId="665A1119">
                <wp:simplePos x="0" y="0"/>
                <wp:positionH relativeFrom="column">
                  <wp:align>left</wp:align>
                </wp:positionH>
                <wp:positionV relativeFrom="margin">
                  <wp:align>bottom</wp:align>
                </wp:positionV>
                <wp:extent cx="6101933" cy="206946"/>
                <wp:effectExtent l="0" t="0" r="0" b="0"/>
                <wp:wrapNone/>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LUMAJE_membreatda_carta_esquema.png"/>
                        <pic:cNvPicPr/>
                      </pic:nvPicPr>
                      <pic:blipFill>
                        <a:blip r:embed="rId2">
                          <a:extLst>
                            <a:ext uri="{28A0092B-C50C-407E-A947-70E740481C1C}">
                              <a14:useLocalDpi xmlns:a14="http://schemas.microsoft.com/office/drawing/2010/main" val="0"/>
                            </a:ext>
                          </a:extLst>
                        </a:blip>
                        <a:stretch>
                          <a:fillRect/>
                        </a:stretch>
                      </pic:blipFill>
                      <pic:spPr>
                        <a:xfrm>
                          <a:off x="0" y="0"/>
                          <a:ext cx="6101933" cy="206355"/>
                        </a:xfrm>
                        <a:prstGeom prst="rect">
                          <a:avLst/>
                        </a:prstGeom>
                        <a:extLst>
                          <a:ext uri="{FAA26D3D-D897-4be2-8F04-BA451C77F1D7}">
                            <ma14:placeholder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a:ext>
                        </a:extLst>
                      </pic:spPr>
                    </pic:pic>
                  </a:graphicData>
                </a:graphic>
                <wp14:sizeRelH relativeFrom="page">
                  <wp14:pctWidth>0</wp14:pctWidth>
                </wp14:sizeRelH>
                <wp14:sizeRelV relativeFrom="page">
                  <wp14:pctHeight>0</wp14:pctHeight>
                </wp14:sizeRelV>
              </wp:anchor>
            </w:drawing>
          </w:r>
        </w:p>
      </w:tc>
    </w:tr>
  </w:tbl>
  <w:p w:rsidR="00C64BBD" w:rsidRPr="00C64BBD" w:rsidRDefault="00C64BBD" w:rsidP="00C64BBD">
    <w:pPr>
      <w:pStyle w:val="Piedepgina"/>
      <w:jc w:val="both"/>
      <w:rPr>
        <w:rFonts w:ascii="Montserrat SemiBold" w:hAnsi="Montserrat SemiBold"/>
        <w:color w:val="BC9500"/>
        <w:sz w:val="14"/>
        <w:szCs w:val="14"/>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9974"/>
    </w:tblGrid>
    <w:tr w:rsidR="00D61E10" w:rsidTr="00551D9B">
      <w:tc>
        <w:tcPr>
          <w:tcW w:w="10114" w:type="dxa"/>
        </w:tcPr>
        <w:p w:rsidR="00A64CFA" w:rsidRDefault="00A64CFA" w:rsidP="00D61E10">
          <w:pPr>
            <w:pStyle w:val="Piedepgina"/>
            <w:jc w:val="both"/>
            <w:rPr>
              <w:rFonts w:ascii="Montserrat SemiBold" w:hAnsi="Montserrat SemiBold"/>
              <w:color w:val="BC9500"/>
              <w:sz w:val="14"/>
              <w:szCs w:val="14"/>
              <w:lang w:val="es-ES"/>
            </w:rPr>
          </w:pPr>
          <w:r w:rsidRPr="00A64CFA">
            <w:rPr>
              <w:rFonts w:ascii="Montserrat SemiBold" w:hAnsi="Montserrat SemiBold"/>
              <w:color w:val="BC9500"/>
              <w:sz w:val="14"/>
              <w:szCs w:val="14"/>
              <w:lang w:val="es-ES"/>
            </w:rPr>
            <w:t xml:space="preserve">Antón de Alaminos No. 6, Fraccionamiento Magallanes, C.P. 39670, Acapulco de Juárez, Guerrero.  </w:t>
          </w:r>
        </w:p>
        <w:p w:rsidR="008A788A" w:rsidRPr="00143B70" w:rsidRDefault="00A64CFA" w:rsidP="00D61E10">
          <w:pPr>
            <w:pStyle w:val="Piedepgina"/>
            <w:jc w:val="both"/>
            <w:rPr>
              <w:rFonts w:ascii="Montserrat SemiBold" w:hAnsi="Montserrat SemiBold"/>
              <w:color w:val="BC9500"/>
              <w:sz w:val="14"/>
              <w:szCs w:val="14"/>
              <w:lang w:val="es-ES"/>
            </w:rPr>
          </w:pPr>
          <w:r w:rsidRPr="00A64CFA">
            <w:rPr>
              <w:rFonts w:ascii="Montserrat SemiBold" w:hAnsi="Montserrat SemiBold"/>
              <w:color w:val="BC9500"/>
              <w:sz w:val="14"/>
              <w:szCs w:val="14"/>
              <w:lang w:val="es-ES"/>
            </w:rPr>
            <w:t>Tel. (744) 4692203.</w:t>
          </w:r>
        </w:p>
        <w:p w:rsidR="00D61E10" w:rsidRDefault="00D61E10" w:rsidP="00425F62">
          <w:pPr>
            <w:pStyle w:val="Piedepgina"/>
            <w:jc w:val="both"/>
            <w:rPr>
              <w:rFonts w:ascii="Montserrat SemiBold" w:hAnsi="Montserrat SemiBold"/>
              <w:color w:val="BC9500"/>
              <w:sz w:val="14"/>
              <w:szCs w:val="14"/>
            </w:rPr>
          </w:pPr>
          <w:r w:rsidRPr="00C91408">
            <w:rPr>
              <w:rFonts w:ascii="Montserrat SemiBold" w:hAnsi="Montserrat SemiBold"/>
              <w:color w:val="BC9500"/>
              <w:sz w:val="14"/>
              <w:szCs w:val="14"/>
            </w:rPr>
            <w:t>sat.gob.mx / MarcaSAT 55 6272 2728</w:t>
          </w:r>
          <w:r>
            <w:rPr>
              <w:rFonts w:ascii="Montserrat SemiBold" w:hAnsi="Montserrat SemiBold"/>
              <w:noProof/>
              <w:color w:val="BC9500"/>
              <w:sz w:val="14"/>
              <w:szCs w:val="14"/>
              <w:lang w:val="en-US"/>
            </w:rPr>
            <w:drawing>
              <wp:anchor distT="0" distB="0" distL="114300" distR="114300" simplePos="0" relativeHeight="251662336" behindDoc="0" locked="0" layoutInCell="1" allowOverlap="1" wp14:anchorId="16FFBBE0" wp14:editId="6BD735B9">
                <wp:simplePos x="0" y="0"/>
                <wp:positionH relativeFrom="column">
                  <wp:posOffset>4883150</wp:posOffset>
                </wp:positionH>
                <wp:positionV relativeFrom="paragraph">
                  <wp:posOffset>-252730</wp:posOffset>
                </wp:positionV>
                <wp:extent cx="1517650" cy="725170"/>
                <wp:effectExtent l="0" t="0" r="6350" b="11430"/>
                <wp:wrapNone/>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LORES_membreatda_carta_esquema.png"/>
                        <pic:cNvPicPr/>
                      </pic:nvPicPr>
                      <pic:blipFill>
                        <a:blip r:embed="rId1">
                          <a:extLst>
                            <a:ext uri="{28A0092B-C50C-407E-A947-70E740481C1C}">
                              <a14:useLocalDpi xmlns:a14="http://schemas.microsoft.com/office/drawing/2010/main" val="0"/>
                            </a:ext>
                          </a:extLst>
                        </a:blip>
                        <a:stretch>
                          <a:fillRect/>
                        </a:stretch>
                      </pic:blipFill>
                      <pic:spPr>
                        <a:xfrm>
                          <a:off x="0" y="0"/>
                          <a:ext cx="1517650" cy="725170"/>
                        </a:xfrm>
                        <a:prstGeom prst="rect">
                          <a:avLst/>
                        </a:prstGeom>
                        <a:extLst>
                          <a:ext uri="{FAA26D3D-D897-4be2-8F04-BA451C77F1D7}">
                            <ma14:placeholder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a:ext>
                        </a:extLst>
                      </pic:spPr>
                    </pic:pic>
                  </a:graphicData>
                </a:graphic>
                <wp14:sizeRelH relativeFrom="page">
                  <wp14:pctWidth>0</wp14:pctWidth>
                </wp14:sizeRelH>
                <wp14:sizeRelV relativeFrom="page">
                  <wp14:pctHeight>0</wp14:pctHeight>
                </wp14:sizeRelV>
              </wp:anchor>
            </w:drawing>
          </w:r>
        </w:p>
      </w:tc>
    </w:tr>
    <w:tr w:rsidR="00D61E10" w:rsidTr="00551D9B">
      <w:tc>
        <w:tcPr>
          <w:tcW w:w="10114" w:type="dxa"/>
        </w:tcPr>
        <w:p w:rsidR="00D61E10" w:rsidRDefault="00D61E10" w:rsidP="00D61E10">
          <w:pPr>
            <w:pStyle w:val="Piedepgina"/>
            <w:jc w:val="both"/>
            <w:rPr>
              <w:rFonts w:ascii="Montserrat SemiBold" w:hAnsi="Montserrat SemiBold"/>
              <w:color w:val="BC9500"/>
              <w:sz w:val="14"/>
              <w:szCs w:val="14"/>
            </w:rPr>
          </w:pPr>
          <w:r>
            <w:rPr>
              <w:rFonts w:ascii="Montserrat SemiBold" w:hAnsi="Montserrat SemiBold"/>
              <w:noProof/>
              <w:color w:val="BC9500"/>
              <w:sz w:val="14"/>
              <w:szCs w:val="14"/>
              <w:lang w:val="en-US"/>
            </w:rPr>
            <w:drawing>
              <wp:anchor distT="0" distB="0" distL="114300" distR="114300" simplePos="0" relativeHeight="251661312" behindDoc="1" locked="0" layoutInCell="1" allowOverlap="1" wp14:anchorId="3A34E0A2" wp14:editId="199A8C62">
                <wp:simplePos x="0" y="0"/>
                <wp:positionH relativeFrom="column">
                  <wp:align>left</wp:align>
                </wp:positionH>
                <wp:positionV relativeFrom="margin">
                  <wp:align>bottom</wp:align>
                </wp:positionV>
                <wp:extent cx="6101933" cy="206946"/>
                <wp:effectExtent l="0" t="0" r="0" b="0"/>
                <wp:wrapNone/>
                <wp:docPr id="6"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LUMAJE_membreatda_carta_esquema.png"/>
                        <pic:cNvPicPr/>
                      </pic:nvPicPr>
                      <pic:blipFill>
                        <a:blip r:embed="rId2">
                          <a:extLst>
                            <a:ext uri="{28A0092B-C50C-407E-A947-70E740481C1C}">
                              <a14:useLocalDpi xmlns:a14="http://schemas.microsoft.com/office/drawing/2010/main" val="0"/>
                            </a:ext>
                          </a:extLst>
                        </a:blip>
                        <a:stretch>
                          <a:fillRect/>
                        </a:stretch>
                      </pic:blipFill>
                      <pic:spPr>
                        <a:xfrm>
                          <a:off x="0" y="0"/>
                          <a:ext cx="6101933" cy="206355"/>
                        </a:xfrm>
                        <a:prstGeom prst="rect">
                          <a:avLst/>
                        </a:prstGeom>
                        <a:extLst>
                          <a:ext uri="{FAA26D3D-D897-4be2-8F04-BA451C77F1D7}">
                            <ma14:placeholder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a:ext>
                        </a:extLst>
                      </pic:spPr>
                    </pic:pic>
                  </a:graphicData>
                </a:graphic>
                <wp14:sizeRelH relativeFrom="page">
                  <wp14:pctWidth>0</wp14:pctWidth>
                </wp14:sizeRelH>
                <wp14:sizeRelV relativeFrom="page">
                  <wp14:pctHeight>0</wp14:pctHeight>
                </wp14:sizeRelV>
              </wp:anchor>
            </w:drawing>
          </w:r>
        </w:p>
      </w:tc>
    </w:tr>
  </w:tbl>
  <w:p w:rsidR="00D61E10" w:rsidRDefault="00D61E10" w:rsidP="00D61E10">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F4C94" w:rsidRDefault="002F4C94" w:rsidP="00FA660E">
      <w:r>
        <w:separator/>
      </w:r>
    </w:p>
  </w:footnote>
  <w:footnote w:type="continuationSeparator" w:id="0">
    <w:p w:rsidR="002F4C94" w:rsidRDefault="002F4C94" w:rsidP="00FA66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aconcuadrcula"/>
      <w:tblW w:w="1049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79"/>
      <w:gridCol w:w="3711"/>
    </w:tblGrid>
    <w:tr w:rsidR="00C91408" w:rsidRPr="00C91408" w:rsidTr="00C91408">
      <w:trPr>
        <w:jc w:val="center"/>
      </w:trPr>
      <w:tc>
        <w:tcPr>
          <w:tcW w:w="6779" w:type="dxa"/>
        </w:tcPr>
        <w:p w:rsidR="00C91408" w:rsidRDefault="00C91408" w:rsidP="00C91408">
          <w:pPr>
            <w:pStyle w:val="Encabezado"/>
          </w:pPr>
          <w:r>
            <w:rPr>
              <w:noProof/>
              <w:lang w:val="en-US"/>
            </w:rPr>
            <w:drawing>
              <wp:inline distT="0" distB="0" distL="0" distR="0" wp14:anchorId="66C70091" wp14:editId="7B6DA705">
                <wp:extent cx="4124325" cy="458069"/>
                <wp:effectExtent l="0" t="0" r="0" b="0"/>
                <wp:docPr id="7"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acienda, 25 sin slogan-01.png"/>
                        <pic:cNvPicPr/>
                      </pic:nvPicPr>
                      <pic:blipFill>
                        <a:blip r:embed="rId1">
                          <a:extLst>
                            <a:ext uri="{28A0092B-C50C-407E-A947-70E740481C1C}">
                              <a14:useLocalDpi xmlns:a14="http://schemas.microsoft.com/office/drawing/2010/main" val="0"/>
                            </a:ext>
                          </a:extLst>
                        </a:blip>
                        <a:stretch>
                          <a:fillRect/>
                        </a:stretch>
                      </pic:blipFill>
                      <pic:spPr>
                        <a:xfrm>
                          <a:off x="0" y="0"/>
                          <a:ext cx="4214886" cy="468127"/>
                        </a:xfrm>
                        <a:prstGeom prst="rect">
                          <a:avLst/>
                        </a:prstGeom>
                      </pic:spPr>
                    </pic:pic>
                  </a:graphicData>
                </a:graphic>
              </wp:inline>
            </w:drawing>
          </w:r>
        </w:p>
      </w:tc>
      <w:tc>
        <w:tcPr>
          <w:tcW w:w="3711" w:type="dxa"/>
        </w:tcPr>
        <w:p w:rsidR="00C91408" w:rsidRPr="00C91408" w:rsidRDefault="00C91408" w:rsidP="00C91408">
          <w:pPr>
            <w:pStyle w:val="Encabezado"/>
            <w:ind w:left="-105"/>
            <w:jc w:val="right"/>
            <w:rPr>
              <w:rFonts w:ascii="Montserrat ExtraBold" w:hAnsi="Montserrat ExtraBold"/>
              <w:sz w:val="16"/>
              <w:szCs w:val="16"/>
            </w:rPr>
          </w:pPr>
          <w:r w:rsidRPr="00C91408">
            <w:rPr>
              <w:rFonts w:ascii="Montserrat ExtraBold" w:hAnsi="Montserrat ExtraBold"/>
              <w:sz w:val="16"/>
              <w:szCs w:val="16"/>
            </w:rPr>
            <w:t>Administración General Jurídica</w:t>
          </w:r>
        </w:p>
        <w:p w:rsidR="00C91408" w:rsidRPr="00C91408" w:rsidRDefault="00C91408" w:rsidP="00C91408">
          <w:pPr>
            <w:pStyle w:val="Encabezado"/>
            <w:ind w:left="178" w:hanging="574"/>
            <w:jc w:val="right"/>
            <w:rPr>
              <w:rFonts w:ascii="Montserrat Regular" w:hAnsi="Montserrat Regular"/>
            </w:rPr>
          </w:pPr>
          <w:r w:rsidRPr="00C91408">
            <w:rPr>
              <w:rFonts w:ascii="Montserrat Regular" w:hAnsi="Montserrat Regular"/>
              <w:sz w:val="16"/>
              <w:szCs w:val="16"/>
            </w:rPr>
            <w:t xml:space="preserve">Administración Desconcentrada Jurídica de </w:t>
          </w:r>
          <w:r w:rsidR="00A64CFA">
            <w:rPr>
              <w:rFonts w:ascii="Montserrat Regular" w:hAnsi="Montserrat Regular"/>
              <w:sz w:val="16"/>
              <w:szCs w:val="16"/>
            </w:rPr>
            <w:t>Guerrero</w:t>
          </w:r>
          <w:r w:rsidR="00143B70">
            <w:rPr>
              <w:rFonts w:ascii="Montserrat Regular" w:hAnsi="Montserrat Regular"/>
              <w:sz w:val="16"/>
              <w:szCs w:val="16"/>
            </w:rPr>
            <w:t xml:space="preserve"> </w:t>
          </w:r>
          <w:r w:rsidRPr="00C91408">
            <w:rPr>
              <w:rFonts w:ascii="Montserrat Regular" w:hAnsi="Montserrat Regular"/>
              <w:sz w:val="16"/>
              <w:szCs w:val="16"/>
            </w:rPr>
            <w:t>“</w:t>
          </w:r>
          <w:r w:rsidR="008A788A">
            <w:rPr>
              <w:rFonts w:ascii="Montserrat Regular" w:hAnsi="Montserrat Regular"/>
              <w:sz w:val="16"/>
              <w:szCs w:val="16"/>
            </w:rPr>
            <w:t>1</w:t>
          </w:r>
          <w:r w:rsidRPr="00C91408">
            <w:rPr>
              <w:rFonts w:ascii="Montserrat Regular" w:hAnsi="Montserrat Regular"/>
              <w:sz w:val="16"/>
              <w:szCs w:val="16"/>
            </w:rPr>
            <w:t>”</w:t>
          </w:r>
        </w:p>
        <w:p w:rsidR="00C91408" w:rsidRPr="00C91408" w:rsidRDefault="00C91408" w:rsidP="00C91408">
          <w:pPr>
            <w:pStyle w:val="Encabezado"/>
            <w:ind w:left="-105"/>
          </w:pPr>
        </w:p>
      </w:tc>
    </w:tr>
  </w:tbl>
  <w:p w:rsidR="00D61E10" w:rsidRPr="00D61E10" w:rsidRDefault="00160A44" w:rsidP="00160A44">
    <w:pPr>
      <w:pStyle w:val="Encabezado"/>
      <w:rPr>
        <w:rFonts w:ascii="Montserrat Regular" w:hAnsi="Montserrat Regular"/>
        <w:sz w:val="18"/>
      </w:rPr>
    </w:pPr>
    <w:r w:rsidRPr="00AA677C">
      <w:rPr>
        <w:rFonts w:ascii="Montserrat Bold" w:eastAsia="Calibri" w:hAnsi="Montserrat Bold" w:cs="Arial"/>
        <w:b/>
        <w:sz w:val="18"/>
        <w:szCs w:val="20"/>
      </w:rPr>
      <w:t xml:space="preserve">Oficio: </w:t>
    </w:r>
    <w:r w:rsidRPr="00A64CFA">
      <w:rPr>
        <w:rFonts w:ascii="Montserrat Bold" w:eastAsia="Calibri" w:hAnsi="Montserrat Bold" w:cs="Arial"/>
        <w:b/>
        <w:sz w:val="18"/>
        <w:szCs w:val="20"/>
      </w:rPr>
      <w:t>600-27-00-2022-</w:t>
    </w:r>
    <w:r>
      <w:rPr>
        <w:rFonts w:ascii="Montserrat Bold" w:eastAsia="Calibri" w:hAnsi="Montserrat Bold" w:cs="Arial"/>
        <w:b/>
        <w:sz w:val="18"/>
        <w:szCs w:val="20"/>
      </w:rPr>
      <w:t>2199</w:t>
    </w:r>
  </w:p>
  <w:sdt>
    <w:sdtPr>
      <w:id w:val="1815371354"/>
      <w:docPartObj>
        <w:docPartGallery w:val="Page Numbers (Top of Page)"/>
        <w:docPartUnique/>
      </w:docPartObj>
    </w:sdtPr>
    <w:sdtEndPr>
      <w:rPr>
        <w:rFonts w:ascii="Montserrat Regular" w:hAnsi="Montserrat Regular"/>
        <w:sz w:val="18"/>
        <w:szCs w:val="18"/>
      </w:rPr>
    </w:sdtEndPr>
    <w:sdtContent>
      <w:p w:rsidR="00D61E10" w:rsidRPr="00D61E10" w:rsidRDefault="00D61E10">
        <w:pPr>
          <w:pStyle w:val="Encabezado"/>
          <w:jc w:val="center"/>
          <w:rPr>
            <w:rFonts w:ascii="Montserrat Regular" w:hAnsi="Montserrat Regular"/>
            <w:sz w:val="18"/>
            <w:szCs w:val="18"/>
          </w:rPr>
        </w:pPr>
        <w:r w:rsidRPr="00D61E10">
          <w:rPr>
            <w:rFonts w:ascii="Montserrat Regular" w:hAnsi="Montserrat Regular"/>
            <w:sz w:val="18"/>
            <w:szCs w:val="18"/>
          </w:rPr>
          <w:fldChar w:fldCharType="begin"/>
        </w:r>
        <w:r w:rsidRPr="00D61E10">
          <w:rPr>
            <w:rFonts w:ascii="Montserrat Regular" w:hAnsi="Montserrat Regular"/>
            <w:sz w:val="18"/>
            <w:szCs w:val="18"/>
          </w:rPr>
          <w:instrText>PAGE   \* MERGEFORMAT</w:instrText>
        </w:r>
        <w:r w:rsidRPr="00D61E10">
          <w:rPr>
            <w:rFonts w:ascii="Montserrat Regular" w:hAnsi="Montserrat Regular"/>
            <w:sz w:val="18"/>
            <w:szCs w:val="18"/>
          </w:rPr>
          <w:fldChar w:fldCharType="separate"/>
        </w:r>
        <w:r w:rsidR="009F0077" w:rsidRPr="009F0077">
          <w:rPr>
            <w:rFonts w:ascii="Montserrat Regular" w:hAnsi="Montserrat Regular"/>
            <w:noProof/>
            <w:sz w:val="18"/>
            <w:szCs w:val="18"/>
            <w:lang w:val="es-ES"/>
          </w:rPr>
          <w:t>2</w:t>
        </w:r>
        <w:r w:rsidRPr="00D61E10">
          <w:rPr>
            <w:rFonts w:ascii="Montserrat Regular" w:hAnsi="Montserrat Regular"/>
            <w:sz w:val="18"/>
            <w:szCs w:val="18"/>
          </w:rPr>
          <w:fldChar w:fldCharType="end"/>
        </w:r>
      </w:p>
    </w:sdtContent>
  </w:sdt>
  <w:p w:rsidR="00C64BBD" w:rsidRPr="00FA660E" w:rsidRDefault="00C64BBD" w:rsidP="00FA660E">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aconcuadrcula"/>
      <w:tblW w:w="1049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79"/>
      <w:gridCol w:w="3711"/>
    </w:tblGrid>
    <w:tr w:rsidR="00A1034D" w:rsidRPr="00C91408" w:rsidTr="005A0505">
      <w:trPr>
        <w:jc w:val="center"/>
      </w:trPr>
      <w:tc>
        <w:tcPr>
          <w:tcW w:w="6779" w:type="dxa"/>
        </w:tcPr>
        <w:p w:rsidR="00A1034D" w:rsidRDefault="00A1034D" w:rsidP="00A1034D">
          <w:pPr>
            <w:pStyle w:val="Encabezado"/>
          </w:pPr>
          <w:r>
            <w:rPr>
              <w:noProof/>
              <w:lang w:val="en-US"/>
            </w:rPr>
            <w:drawing>
              <wp:inline distT="0" distB="0" distL="0" distR="0" wp14:anchorId="5BCDC17C" wp14:editId="7F8494E0">
                <wp:extent cx="4124325" cy="458069"/>
                <wp:effectExtent l="0" t="0" r="0" b="0"/>
                <wp:docPr id="8"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acienda, 25 sin slogan-01.png"/>
                        <pic:cNvPicPr/>
                      </pic:nvPicPr>
                      <pic:blipFill>
                        <a:blip r:embed="rId1">
                          <a:extLst>
                            <a:ext uri="{28A0092B-C50C-407E-A947-70E740481C1C}">
                              <a14:useLocalDpi xmlns:a14="http://schemas.microsoft.com/office/drawing/2010/main" val="0"/>
                            </a:ext>
                          </a:extLst>
                        </a:blip>
                        <a:stretch>
                          <a:fillRect/>
                        </a:stretch>
                      </pic:blipFill>
                      <pic:spPr>
                        <a:xfrm>
                          <a:off x="0" y="0"/>
                          <a:ext cx="4214886" cy="468127"/>
                        </a:xfrm>
                        <a:prstGeom prst="rect">
                          <a:avLst/>
                        </a:prstGeom>
                      </pic:spPr>
                    </pic:pic>
                  </a:graphicData>
                </a:graphic>
              </wp:inline>
            </w:drawing>
          </w:r>
        </w:p>
      </w:tc>
      <w:tc>
        <w:tcPr>
          <w:tcW w:w="3711" w:type="dxa"/>
        </w:tcPr>
        <w:p w:rsidR="00A1034D" w:rsidRPr="00C91408" w:rsidRDefault="00A1034D" w:rsidP="00A1034D">
          <w:pPr>
            <w:pStyle w:val="Encabezado"/>
            <w:ind w:left="-105"/>
            <w:jc w:val="right"/>
            <w:rPr>
              <w:rFonts w:ascii="Montserrat ExtraBold" w:hAnsi="Montserrat ExtraBold"/>
              <w:sz w:val="16"/>
              <w:szCs w:val="16"/>
            </w:rPr>
          </w:pPr>
          <w:r w:rsidRPr="00C91408">
            <w:rPr>
              <w:rFonts w:ascii="Montserrat ExtraBold" w:hAnsi="Montserrat ExtraBold"/>
              <w:sz w:val="16"/>
              <w:szCs w:val="16"/>
            </w:rPr>
            <w:t>Administración General Jurídica</w:t>
          </w:r>
        </w:p>
        <w:p w:rsidR="00A1034D" w:rsidRPr="00C91408" w:rsidRDefault="00A1034D" w:rsidP="00A1034D">
          <w:pPr>
            <w:pStyle w:val="Encabezado"/>
            <w:ind w:left="178" w:hanging="574"/>
            <w:jc w:val="right"/>
            <w:rPr>
              <w:rFonts w:ascii="Montserrat Regular" w:hAnsi="Montserrat Regular"/>
            </w:rPr>
          </w:pPr>
          <w:r w:rsidRPr="00C91408">
            <w:rPr>
              <w:rFonts w:ascii="Montserrat Regular" w:hAnsi="Montserrat Regular"/>
              <w:sz w:val="16"/>
              <w:szCs w:val="16"/>
            </w:rPr>
            <w:t xml:space="preserve">Administración Desconcentrada Jurídica de </w:t>
          </w:r>
          <w:r w:rsidR="00A64CFA">
            <w:rPr>
              <w:rFonts w:ascii="Montserrat Regular" w:hAnsi="Montserrat Regular"/>
              <w:sz w:val="16"/>
              <w:szCs w:val="16"/>
            </w:rPr>
            <w:t>Guerrero</w:t>
          </w:r>
          <w:r w:rsidR="00143B70">
            <w:rPr>
              <w:rFonts w:ascii="Montserrat Regular" w:hAnsi="Montserrat Regular"/>
              <w:sz w:val="16"/>
              <w:szCs w:val="16"/>
            </w:rPr>
            <w:t xml:space="preserve"> </w:t>
          </w:r>
          <w:r w:rsidRPr="00C91408">
            <w:rPr>
              <w:rFonts w:ascii="Montserrat Regular" w:hAnsi="Montserrat Regular"/>
              <w:sz w:val="16"/>
              <w:szCs w:val="16"/>
            </w:rPr>
            <w:t>“</w:t>
          </w:r>
          <w:r w:rsidR="008A788A">
            <w:rPr>
              <w:rFonts w:ascii="Montserrat Regular" w:hAnsi="Montserrat Regular"/>
              <w:sz w:val="16"/>
              <w:szCs w:val="16"/>
            </w:rPr>
            <w:t>1</w:t>
          </w:r>
          <w:r w:rsidRPr="00C91408">
            <w:rPr>
              <w:rFonts w:ascii="Montserrat Regular" w:hAnsi="Montserrat Regular"/>
              <w:sz w:val="16"/>
              <w:szCs w:val="16"/>
            </w:rPr>
            <w:t>”</w:t>
          </w:r>
        </w:p>
        <w:p w:rsidR="00A1034D" w:rsidRPr="00C91408" w:rsidRDefault="00A1034D" w:rsidP="00A1034D">
          <w:pPr>
            <w:pStyle w:val="Encabezado"/>
          </w:pPr>
        </w:p>
      </w:tc>
    </w:tr>
  </w:tbl>
  <w:p w:rsidR="00D61E10" w:rsidRDefault="00D61E10" w:rsidP="00A1034D">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8E6A2F"/>
    <w:multiLevelType w:val="hybridMultilevel"/>
    <w:tmpl w:val="65527C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D190A61"/>
    <w:multiLevelType w:val="hybridMultilevel"/>
    <w:tmpl w:val="C46AD152"/>
    <w:lvl w:ilvl="0" w:tplc="580A0001">
      <w:start w:val="1"/>
      <w:numFmt w:val="bullet"/>
      <w:lvlText w:val=""/>
      <w:lvlJc w:val="left"/>
      <w:pPr>
        <w:ind w:left="720" w:hanging="360"/>
      </w:pPr>
      <w:rPr>
        <w:rFonts w:ascii="Symbol" w:hAnsi="Symbol" w:hint="default"/>
      </w:rPr>
    </w:lvl>
    <w:lvl w:ilvl="1" w:tplc="580A0003">
      <w:start w:val="1"/>
      <w:numFmt w:val="bullet"/>
      <w:lvlText w:val="o"/>
      <w:lvlJc w:val="left"/>
      <w:pPr>
        <w:ind w:left="1440" w:hanging="360"/>
      </w:pPr>
      <w:rPr>
        <w:rFonts w:ascii="Courier New" w:hAnsi="Courier New" w:cs="Courier New" w:hint="default"/>
      </w:rPr>
    </w:lvl>
    <w:lvl w:ilvl="2" w:tplc="580A0005" w:tentative="1">
      <w:start w:val="1"/>
      <w:numFmt w:val="bullet"/>
      <w:lvlText w:val=""/>
      <w:lvlJc w:val="left"/>
      <w:pPr>
        <w:ind w:left="2160" w:hanging="360"/>
      </w:pPr>
      <w:rPr>
        <w:rFonts w:ascii="Wingdings" w:hAnsi="Wingdings" w:hint="default"/>
      </w:rPr>
    </w:lvl>
    <w:lvl w:ilvl="3" w:tplc="580A0001" w:tentative="1">
      <w:start w:val="1"/>
      <w:numFmt w:val="bullet"/>
      <w:lvlText w:val=""/>
      <w:lvlJc w:val="left"/>
      <w:pPr>
        <w:ind w:left="2880" w:hanging="360"/>
      </w:pPr>
      <w:rPr>
        <w:rFonts w:ascii="Symbol" w:hAnsi="Symbol" w:hint="default"/>
      </w:rPr>
    </w:lvl>
    <w:lvl w:ilvl="4" w:tplc="580A0003" w:tentative="1">
      <w:start w:val="1"/>
      <w:numFmt w:val="bullet"/>
      <w:lvlText w:val="o"/>
      <w:lvlJc w:val="left"/>
      <w:pPr>
        <w:ind w:left="3600" w:hanging="360"/>
      </w:pPr>
      <w:rPr>
        <w:rFonts w:ascii="Courier New" w:hAnsi="Courier New" w:cs="Courier New" w:hint="default"/>
      </w:rPr>
    </w:lvl>
    <w:lvl w:ilvl="5" w:tplc="580A0005" w:tentative="1">
      <w:start w:val="1"/>
      <w:numFmt w:val="bullet"/>
      <w:lvlText w:val=""/>
      <w:lvlJc w:val="left"/>
      <w:pPr>
        <w:ind w:left="4320" w:hanging="360"/>
      </w:pPr>
      <w:rPr>
        <w:rFonts w:ascii="Wingdings" w:hAnsi="Wingdings" w:hint="default"/>
      </w:rPr>
    </w:lvl>
    <w:lvl w:ilvl="6" w:tplc="580A0001" w:tentative="1">
      <w:start w:val="1"/>
      <w:numFmt w:val="bullet"/>
      <w:lvlText w:val=""/>
      <w:lvlJc w:val="left"/>
      <w:pPr>
        <w:ind w:left="5040" w:hanging="360"/>
      </w:pPr>
      <w:rPr>
        <w:rFonts w:ascii="Symbol" w:hAnsi="Symbol" w:hint="default"/>
      </w:rPr>
    </w:lvl>
    <w:lvl w:ilvl="7" w:tplc="580A0003" w:tentative="1">
      <w:start w:val="1"/>
      <w:numFmt w:val="bullet"/>
      <w:lvlText w:val="o"/>
      <w:lvlJc w:val="left"/>
      <w:pPr>
        <w:ind w:left="5760" w:hanging="360"/>
      </w:pPr>
      <w:rPr>
        <w:rFonts w:ascii="Courier New" w:hAnsi="Courier New" w:cs="Courier New" w:hint="default"/>
      </w:rPr>
    </w:lvl>
    <w:lvl w:ilvl="8" w:tplc="580A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cumentProtection w:edit="readOnly" w:enforcement="1" w:cryptProviderType="rsaAES" w:cryptAlgorithmClass="hash" w:cryptAlgorithmType="typeAny" w:cryptAlgorithmSid="14" w:cryptSpinCount="100000" w:hash="wVO4bO0joDdvvc+AI6wfH36b+2nQcnx6pqLQMOwhE2dK9LdO+gqqzvNWsEDdZ6tH0ylDMlXSvr/KzrywtRiJTQ==" w:salt="x85RT+nE3bugn9Qax2J9ZA=="/>
  <w:defaultTabStop w:val="708"/>
  <w:hyphenationZone w:val="425"/>
  <w:drawingGridHorizontalSpacing w:val="120"/>
  <w:drawingGridVerticalSpacing w:val="163"/>
  <w:displayHorizontalDrawingGridEvery w:val="0"/>
  <w:displayVerticalDrawingGridEvery w:val="2"/>
  <w:characterSpacingControl w:val="doNotCompress"/>
  <w:savePreviewPicture/>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documentoFirmadoElectronicamente" w:val=" "/>
    <w:docVar w:name="etiquetaDescripcionPuestoFuncionario" w:val="Administrador Desconcentrado Jurídico de Guerrero 1"/>
    <w:docVar w:name="etiquetaFirmaDigital" w:val="Firma Electrónica:_x000a_b9NKSk9TFU1v5bMWOVDR2rnzIXoJnFHdqZFszGpMRhFsTQGiN+mKiWU0zxy3s1GGloovf5Qb+YcoDWYsY5fqZWFxiTuDrcyl3y7ld3BXEJjBZmw3FH4Mqkq/+mLwUzWy1g4NtS8w2swu7oj/F5UZeTdMXHFSV1A0SUch5c+KBAOYyUscUffu96dv88KsGR2K5Eyn8N+64Qr1HFdvortNWKpocBvvRNo8Vgx6N+hIZfEDNOAH2w7Qy7ST/OCn0WSaYQKYt1Itp+4qnz+igzztDw5jt/r2Zp8g5CX/t3O7rAhfa1tEb0qlfGBLz21pZnd1NjikafR0FK7rGSXzr+5tNw=="/>
    <w:docVar w:name="etiquetaFolioUnico" w:val="4291567"/>
    <w:docVar w:name="etiquetaNombreFuncionario" w:val="Miguel Angel Rabadan Alvar"/>
    <w:docVar w:name="etiquetaSelloDigital" w:val="Cadena original: _x000a_||SAT970701NN3|Comité de Transparencia del Servicio de Administración Tributaria|2199|22 de junio de 2022|6/23/2022 10:16:45 AM|00001088888800000031||_x000a__x000a_Sello digital: _x000a_YKte6Xm/sSjsxdBMLxfTLaxUIVkVAkDLlIyadr8LBxzemqvfFELyQNXWqw3XjAcdDxzPhKOm6qvC/gJfRV6IY+8B5rFgCWRZ6sniTUgnVB4VDiEg6hLOLitBsGsjGVBn4Q087J9zwRdQfR0GsJt+Gf96WM48EjTduaeEf6Wh5IU="/>
    <w:docVar w:name="fechaO" w:val="22 de junio de 2022"/>
    <w:docVar w:name="formatoFecha" w:val="dd 'de' MMMM 'de' yyyy"/>
    <w:docVar w:name="horarioVerano" w:val="d7ed16a15acb36f109d502aa56e37abc|bd14715d0253ac7c4f22927d9625a4d7"/>
    <w:docVar w:name="leyenda" w:val=". "/>
    <w:docVar w:name="nombre" w:val="Comité de Transparencia del Servicio de Administración Tributaria"/>
    <w:docVar w:name="nombreArchivoCreado" w:val="D:\VERSIONES REPORTADAS\2021\CUARTO TRIMESTRE\OFICIOS CORREGIDOS FIRMADOS\Oficio confidencialidad_4_2021_Guerrero 2.docx"/>
    <w:docVar w:name="oficio" w:val="2199"/>
    <w:docVar w:name="QR" w:val="QR"/>
    <w:docVar w:name="rfc" w:val="SAT970701NN3"/>
  </w:docVars>
  <w:rsids>
    <w:rsidRoot w:val="00FA660E"/>
    <w:rsid w:val="00036507"/>
    <w:rsid w:val="00053E9B"/>
    <w:rsid w:val="00054B34"/>
    <w:rsid w:val="00066D67"/>
    <w:rsid w:val="000A2EA0"/>
    <w:rsid w:val="000A7AFF"/>
    <w:rsid w:val="000F77CE"/>
    <w:rsid w:val="00143B70"/>
    <w:rsid w:val="00147797"/>
    <w:rsid w:val="00160A44"/>
    <w:rsid w:val="002054F2"/>
    <w:rsid w:val="0023246E"/>
    <w:rsid w:val="00247A08"/>
    <w:rsid w:val="00260577"/>
    <w:rsid w:val="00276806"/>
    <w:rsid w:val="002A73A1"/>
    <w:rsid w:val="002D7153"/>
    <w:rsid w:val="002F48B8"/>
    <w:rsid w:val="002F4C94"/>
    <w:rsid w:val="002F7DD8"/>
    <w:rsid w:val="0036133B"/>
    <w:rsid w:val="0036343F"/>
    <w:rsid w:val="00365C3B"/>
    <w:rsid w:val="0039508E"/>
    <w:rsid w:val="00425F62"/>
    <w:rsid w:val="00453032"/>
    <w:rsid w:val="0046040F"/>
    <w:rsid w:val="00487859"/>
    <w:rsid w:val="004D132A"/>
    <w:rsid w:val="004F55D4"/>
    <w:rsid w:val="00505465"/>
    <w:rsid w:val="00536A89"/>
    <w:rsid w:val="00542B0F"/>
    <w:rsid w:val="00557CD1"/>
    <w:rsid w:val="00560C8B"/>
    <w:rsid w:val="00591C2F"/>
    <w:rsid w:val="005925B0"/>
    <w:rsid w:val="005F6702"/>
    <w:rsid w:val="00605EFE"/>
    <w:rsid w:val="00614793"/>
    <w:rsid w:val="00627C3C"/>
    <w:rsid w:val="00657AE8"/>
    <w:rsid w:val="006610B2"/>
    <w:rsid w:val="00661CA6"/>
    <w:rsid w:val="00664A4A"/>
    <w:rsid w:val="00665D18"/>
    <w:rsid w:val="006748BA"/>
    <w:rsid w:val="006A19DF"/>
    <w:rsid w:val="006B1E9F"/>
    <w:rsid w:val="00703223"/>
    <w:rsid w:val="007267A7"/>
    <w:rsid w:val="00731634"/>
    <w:rsid w:val="007338A4"/>
    <w:rsid w:val="00734CD7"/>
    <w:rsid w:val="007661AC"/>
    <w:rsid w:val="00792A9A"/>
    <w:rsid w:val="007A6B28"/>
    <w:rsid w:val="007B0452"/>
    <w:rsid w:val="007B798F"/>
    <w:rsid w:val="007C648D"/>
    <w:rsid w:val="00844DBD"/>
    <w:rsid w:val="0086073D"/>
    <w:rsid w:val="00885202"/>
    <w:rsid w:val="008A5CF0"/>
    <w:rsid w:val="008A788A"/>
    <w:rsid w:val="008A7EC3"/>
    <w:rsid w:val="008D7A35"/>
    <w:rsid w:val="0090230A"/>
    <w:rsid w:val="00956714"/>
    <w:rsid w:val="00965036"/>
    <w:rsid w:val="00971E98"/>
    <w:rsid w:val="00996542"/>
    <w:rsid w:val="009B1564"/>
    <w:rsid w:val="009B1DD2"/>
    <w:rsid w:val="009E7FBA"/>
    <w:rsid w:val="009F0077"/>
    <w:rsid w:val="00A1034D"/>
    <w:rsid w:val="00A34F00"/>
    <w:rsid w:val="00A50D01"/>
    <w:rsid w:val="00A64CFA"/>
    <w:rsid w:val="00AA677C"/>
    <w:rsid w:val="00AB7964"/>
    <w:rsid w:val="00AB7D69"/>
    <w:rsid w:val="00AC0EF1"/>
    <w:rsid w:val="00AD02BA"/>
    <w:rsid w:val="00AD1E09"/>
    <w:rsid w:val="00B04EA0"/>
    <w:rsid w:val="00B16FEB"/>
    <w:rsid w:val="00B1734C"/>
    <w:rsid w:val="00BF59BA"/>
    <w:rsid w:val="00C35CCB"/>
    <w:rsid w:val="00C64BBD"/>
    <w:rsid w:val="00C74D6D"/>
    <w:rsid w:val="00C756AF"/>
    <w:rsid w:val="00C81902"/>
    <w:rsid w:val="00C8593E"/>
    <w:rsid w:val="00C91408"/>
    <w:rsid w:val="00D07BFB"/>
    <w:rsid w:val="00D27765"/>
    <w:rsid w:val="00D413C0"/>
    <w:rsid w:val="00D61E10"/>
    <w:rsid w:val="00D762B3"/>
    <w:rsid w:val="00DC2776"/>
    <w:rsid w:val="00DF4E53"/>
    <w:rsid w:val="00E60992"/>
    <w:rsid w:val="00E71D35"/>
    <w:rsid w:val="00E81318"/>
    <w:rsid w:val="00EA24DB"/>
    <w:rsid w:val="00EA2CAA"/>
    <w:rsid w:val="00EA33D5"/>
    <w:rsid w:val="00EB25C7"/>
    <w:rsid w:val="00ED357E"/>
    <w:rsid w:val="00ED5C40"/>
    <w:rsid w:val="00EE338D"/>
    <w:rsid w:val="00F16BFA"/>
    <w:rsid w:val="00F5339B"/>
    <w:rsid w:val="00F75C13"/>
    <w:rsid w:val="00FA660E"/>
    <w:rsid w:val="00FB1DE5"/>
    <w:rsid w:val="00FB67FA"/>
    <w:rsid w:val="00FC1DD4"/>
    <w:rsid w:val="00FD265F"/>
    <w:rsid w:val="00FE66A7"/>
  </w:rsids>
  <m:mathPr>
    <m:mathFont m:val="Cambria Math"/>
    <m:brkBin m:val="before"/>
    <m:brkBinSub m:val="--"/>
    <m:smallFrac m:val="0"/>
    <m:dispDef/>
    <m:lMargin m:val="0"/>
    <m:rMargin m:val="0"/>
    <m:defJc m:val="centerGroup"/>
    <m:wrapIndent m:val="1440"/>
    <m:intLim m:val="subSup"/>
    <m:naryLim m:val="undOvr"/>
  </m:mathPr>
  <w:themeFontLang w:val="es-ES_tradnl"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14:docId w14:val="48A64530"/>
  <w14:defaultImageDpi w14:val="32767"/>
  <w15:docId w15:val="{91F9EF7F-691F-478E-B251-16E8879867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es-ES_tradnl"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FA660E"/>
    <w:pPr>
      <w:tabs>
        <w:tab w:val="center" w:pos="4419"/>
        <w:tab w:val="right" w:pos="8838"/>
      </w:tabs>
    </w:pPr>
  </w:style>
  <w:style w:type="character" w:customStyle="1" w:styleId="EncabezadoCar">
    <w:name w:val="Encabezado Car"/>
    <w:basedOn w:val="Fuentedeprrafopredeter"/>
    <w:link w:val="Encabezado"/>
    <w:uiPriority w:val="99"/>
    <w:rsid w:val="00FA660E"/>
  </w:style>
  <w:style w:type="paragraph" w:styleId="Piedepgina">
    <w:name w:val="footer"/>
    <w:basedOn w:val="Normal"/>
    <w:link w:val="PiedepginaCar"/>
    <w:uiPriority w:val="99"/>
    <w:unhideWhenUsed/>
    <w:rsid w:val="00FA660E"/>
    <w:pPr>
      <w:tabs>
        <w:tab w:val="center" w:pos="4419"/>
        <w:tab w:val="right" w:pos="8838"/>
      </w:tabs>
    </w:pPr>
  </w:style>
  <w:style w:type="character" w:customStyle="1" w:styleId="PiedepginaCar">
    <w:name w:val="Pie de página Car"/>
    <w:basedOn w:val="Fuentedeprrafopredeter"/>
    <w:link w:val="Piedepgina"/>
    <w:uiPriority w:val="99"/>
    <w:rsid w:val="00FA660E"/>
  </w:style>
  <w:style w:type="table" w:styleId="Tablaconcuadrcula">
    <w:name w:val="Table Grid"/>
    <w:basedOn w:val="Tablanormal"/>
    <w:uiPriority w:val="39"/>
    <w:rsid w:val="000A7A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BF59BA"/>
    <w:rPr>
      <w:rFonts w:ascii="Lucida Grande" w:hAnsi="Lucida Grande" w:cs="Lucida Grande"/>
      <w:sz w:val="18"/>
      <w:szCs w:val="18"/>
    </w:rPr>
  </w:style>
  <w:style w:type="character" w:customStyle="1" w:styleId="TextodegloboCar">
    <w:name w:val="Texto de globo Car"/>
    <w:basedOn w:val="Fuentedeprrafopredeter"/>
    <w:link w:val="Textodeglobo"/>
    <w:uiPriority w:val="99"/>
    <w:semiHidden/>
    <w:rsid w:val="00BF59BA"/>
    <w:rPr>
      <w:rFonts w:ascii="Lucida Grande" w:hAnsi="Lucida Grande" w:cs="Lucida Grande"/>
      <w:sz w:val="18"/>
      <w:szCs w:val="18"/>
    </w:rPr>
  </w:style>
  <w:style w:type="character" w:styleId="Refdecomentario">
    <w:name w:val="annotation reference"/>
    <w:basedOn w:val="Fuentedeprrafopredeter"/>
    <w:uiPriority w:val="99"/>
    <w:semiHidden/>
    <w:unhideWhenUsed/>
    <w:rsid w:val="006B1E9F"/>
    <w:rPr>
      <w:sz w:val="16"/>
      <w:szCs w:val="16"/>
    </w:rPr>
  </w:style>
  <w:style w:type="paragraph" w:styleId="Textocomentario">
    <w:name w:val="annotation text"/>
    <w:basedOn w:val="Normal"/>
    <w:link w:val="TextocomentarioCar"/>
    <w:uiPriority w:val="99"/>
    <w:semiHidden/>
    <w:unhideWhenUsed/>
    <w:rsid w:val="006B1E9F"/>
    <w:rPr>
      <w:sz w:val="20"/>
      <w:szCs w:val="20"/>
      <w:lang w:val="es-MX"/>
    </w:rPr>
  </w:style>
  <w:style w:type="character" w:customStyle="1" w:styleId="TextocomentarioCar">
    <w:name w:val="Texto comentario Car"/>
    <w:basedOn w:val="Fuentedeprrafopredeter"/>
    <w:link w:val="Textocomentario"/>
    <w:uiPriority w:val="99"/>
    <w:semiHidden/>
    <w:rsid w:val="006B1E9F"/>
    <w:rPr>
      <w:sz w:val="20"/>
      <w:szCs w:val="20"/>
      <w:lang w:val="es-MX"/>
    </w:rPr>
  </w:style>
  <w:style w:type="paragraph" w:styleId="Asuntodelcomentario">
    <w:name w:val="annotation subject"/>
    <w:basedOn w:val="Textocomentario"/>
    <w:next w:val="Textocomentario"/>
    <w:link w:val="AsuntodelcomentarioCar"/>
    <w:uiPriority w:val="99"/>
    <w:semiHidden/>
    <w:unhideWhenUsed/>
    <w:rsid w:val="006B1E9F"/>
    <w:rPr>
      <w:b/>
      <w:bCs/>
      <w:lang w:val="es-ES_tradnl"/>
    </w:rPr>
  </w:style>
  <w:style w:type="character" w:customStyle="1" w:styleId="AsuntodelcomentarioCar">
    <w:name w:val="Asunto del comentario Car"/>
    <w:basedOn w:val="TextocomentarioCar"/>
    <w:link w:val="Asuntodelcomentario"/>
    <w:uiPriority w:val="99"/>
    <w:semiHidden/>
    <w:rsid w:val="006B1E9F"/>
    <w:rPr>
      <w:b/>
      <w:bCs/>
      <w:sz w:val="20"/>
      <w:szCs w:val="20"/>
      <w:lang w:val="es-MX"/>
    </w:rPr>
  </w:style>
  <w:style w:type="paragraph" w:styleId="Prrafodelista">
    <w:name w:val="List Paragraph"/>
    <w:basedOn w:val="Normal"/>
    <w:uiPriority w:val="34"/>
    <w:qFormat/>
    <w:rsid w:val="006B1E9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_rels/footer2.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TotalTime>
  <Pages>2</Pages>
  <Words>687</Words>
  <Characters>3918</Characters>
  <Application>Microsoft Office Word</Application>
  <DocSecurity>8</DocSecurity>
  <Lines>32</Lines>
  <Paragraphs>9</Paragraphs>
  <ScaleCrop>false</ScaleCrop>
  <HeadingPairs>
    <vt:vector size="4" baseType="variant">
      <vt:variant>
        <vt:lpstr>Título</vt:lpstr>
      </vt:variant>
      <vt:variant>
        <vt:i4>1</vt:i4>
      </vt:variant>
      <vt:variant>
        <vt:lpstr>Títulos</vt:lpstr>
      </vt:variant>
      <vt:variant>
        <vt:i4>3</vt:i4>
      </vt:variant>
    </vt:vector>
  </HeadingPairs>
  <TitlesOfParts>
    <vt:vector size="4" baseType="lpstr">
      <vt:lpstr/>
      <vt:lpstr>Así también los datos personales que se testarán, son los siguientes:</vt:lpstr>
      <vt:lpstr/>
      <vt:lpstr/>
    </vt:vector>
  </TitlesOfParts>
  <Company/>
  <LinksUpToDate>false</LinksUpToDate>
  <CharactersWithSpaces>4596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Rafael Carmona</dc:creator>
  <cp:keywords/>
  <dc:description/>
  <cp:lastModifiedBy>Elvira Garcia Florentino</cp:lastModifiedBy>
  <cp:revision>14</cp:revision>
  <cp:lastPrinted>2022-06-23T15:16:00Z</cp:lastPrinted>
  <dcterms:created xsi:type="dcterms:W3CDTF">2022-06-23T14:16:00Z</dcterms:created>
  <dcterms:modified xsi:type="dcterms:W3CDTF">2022-06-23T15:16:00Z</dcterms:modified>
</cp:coreProperties>
</file>